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CA3" w:rsidRDefault="00265CA3" w:rsidP="00265CA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Филворд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"Геометрические фигуры и тела" </w:t>
      </w:r>
    </w:p>
    <w:p w:rsidR="00265CA3" w:rsidRPr="00B8195B" w:rsidRDefault="00265CA3" w:rsidP="00265C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Составила: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Коренькова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Анна, 5Б класс</w:t>
      </w:r>
    </w:p>
    <w:p w:rsidR="00AB7E49" w:rsidRDefault="00AB7E49" w:rsidP="00265CA3">
      <w:pPr>
        <w:jc w:val="center"/>
      </w:pPr>
    </w:p>
    <w:p w:rsidR="00265CA3" w:rsidRDefault="00265CA3" w:rsidP="00265CA3">
      <w:pPr>
        <w:jc w:val="center"/>
      </w:pPr>
    </w:p>
    <w:tbl>
      <w:tblPr>
        <w:tblStyle w:val="a3"/>
        <w:tblW w:w="0" w:type="auto"/>
        <w:tblInd w:w="0" w:type="dxa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/>
          <w:p w:rsidR="00265CA3" w:rsidRDefault="00265CA3"/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Л</w:t>
            </w:r>
          </w:p>
          <w:p w:rsidR="00265CA3" w:rsidRDefault="00265CA3"/>
          <w:p w:rsidR="00265CA3" w:rsidRDefault="00265CA3"/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</w:pPr>
          </w:p>
          <w:p w:rsidR="00265CA3" w:rsidRDefault="00265CA3">
            <w:pPr>
              <w:jc w:val="center"/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О</w:t>
            </w:r>
          </w:p>
          <w:p w:rsidR="00265CA3" w:rsidRDefault="00265C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М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Б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</w:pPr>
          </w:p>
          <w:p w:rsidR="00265CA3" w:rsidRDefault="00265CA3">
            <w:pPr>
              <w:jc w:val="center"/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</w:pPr>
          </w:p>
          <w:p w:rsidR="00265CA3" w:rsidRDefault="00265CA3">
            <w:pPr>
              <w:jc w:val="center"/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Р</w:t>
            </w:r>
          </w:p>
        </w:tc>
      </w:tr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И</w:t>
            </w: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П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А</w:t>
            </w:r>
          </w:p>
        </w:tc>
      </w:tr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Н</w:t>
            </w: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Ц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Я</w:t>
            </w: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И</w:t>
            </w: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Ф</w:t>
            </w:r>
          </w:p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М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Л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У</w:t>
            </w:r>
          </w:p>
        </w:tc>
      </w:tr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Я</w:t>
            </w: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С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З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Г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Ч</w:t>
            </w:r>
          </w:p>
        </w:tc>
      </w:tr>
      <w:tr w:rsidR="00265CA3" w:rsidTr="00265CA3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П</w:t>
            </w: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  <w:p w:rsidR="00265CA3" w:rsidRDefault="00265C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И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Н</w:t>
            </w:r>
          </w:p>
          <w:p w:rsidR="00265CA3" w:rsidRDefault="00265C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CA3" w:rsidRDefault="00265CA3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65CA3" w:rsidRDefault="00265CA3" w:rsidP="00265CA3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Ь</w:t>
            </w:r>
          </w:p>
        </w:tc>
      </w:tr>
    </w:tbl>
    <w:p w:rsidR="00265CA3" w:rsidRDefault="00265CA3" w:rsidP="00265CA3">
      <w:pPr>
        <w:jc w:val="center"/>
      </w:pPr>
    </w:p>
    <w:p w:rsidR="00265CA3" w:rsidRPr="00265CA3" w:rsidRDefault="00265CA3" w:rsidP="00265CA3">
      <w:pPr>
        <w:rPr>
          <w:rFonts w:ascii="Times New Roman" w:hAnsi="Times New Roman" w:cs="Times New Roman"/>
          <w:sz w:val="28"/>
          <w:szCs w:val="28"/>
        </w:rPr>
      </w:pPr>
      <w:r w:rsidRPr="00265CA3">
        <w:rPr>
          <w:rFonts w:ascii="Times New Roman" w:hAnsi="Times New Roman" w:cs="Times New Roman"/>
          <w:sz w:val="28"/>
          <w:szCs w:val="28"/>
          <w:u w:val="single"/>
        </w:rPr>
        <w:t>Грань</w:t>
      </w:r>
      <w:r>
        <w:rPr>
          <w:rFonts w:ascii="Times New Roman" w:hAnsi="Times New Roman" w:cs="Times New Roman"/>
          <w:sz w:val="28"/>
          <w:szCs w:val="28"/>
        </w:rPr>
        <w:t>, линия, луч, призма, ромб, сфера, трапеция.</w:t>
      </w:r>
    </w:p>
    <w:sectPr w:rsidR="00265CA3" w:rsidRPr="00265CA3" w:rsidSect="00AB7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65CA3"/>
    <w:rsid w:val="00233E40"/>
    <w:rsid w:val="00265CA3"/>
    <w:rsid w:val="00AB7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5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>Hewlett-Packard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2013-05-03T11:22:00Z</dcterms:created>
  <dcterms:modified xsi:type="dcterms:W3CDTF">2013-05-03T11:32:00Z</dcterms:modified>
</cp:coreProperties>
</file>