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D31" w:rsidRPr="008674A5" w:rsidRDefault="00DD0D31" w:rsidP="00DD0D31">
      <w:pPr>
        <w:shd w:val="clear" w:color="auto" w:fill="FFFFFF"/>
        <w:spacing w:line="410" w:lineRule="exact"/>
        <w:jc w:val="center"/>
        <w:rPr>
          <w:rFonts w:ascii="Times New Roman" w:hAnsi="Times New Roman" w:cs="Times New Roman"/>
          <w:sz w:val="28"/>
          <w:szCs w:val="28"/>
        </w:rPr>
      </w:pPr>
      <w:r>
        <w:rPr>
          <w:rFonts w:ascii="Times New Roman" w:hAnsi="Times New Roman" w:cs="Times New Roman"/>
          <w:sz w:val="28"/>
          <w:szCs w:val="28"/>
        </w:rPr>
        <w:t>Всероссийский конкурс исследовательских работ учащихся</w:t>
      </w:r>
      <w:r>
        <w:rPr>
          <w:rFonts w:ascii="Times New Roman" w:hAnsi="Times New Roman" w:cs="Times New Roman"/>
          <w:sz w:val="28"/>
          <w:szCs w:val="28"/>
        </w:rPr>
        <w:br/>
        <w:t>«ШАГИ В НАУКУ</w:t>
      </w:r>
      <w:r w:rsidRPr="008674A5">
        <w:rPr>
          <w:rFonts w:ascii="Times New Roman" w:hAnsi="Times New Roman" w:cs="Times New Roman"/>
          <w:sz w:val="28"/>
          <w:szCs w:val="28"/>
        </w:rPr>
        <w:t>»</w:t>
      </w:r>
    </w:p>
    <w:p w:rsidR="00DD0D31" w:rsidRPr="008674A5" w:rsidRDefault="00DD0D31" w:rsidP="00DD0D31">
      <w:pPr>
        <w:rPr>
          <w:rFonts w:ascii="Times New Roman" w:hAnsi="Times New Roman" w:cs="Times New Roman"/>
          <w:sz w:val="28"/>
          <w:szCs w:val="28"/>
        </w:rPr>
      </w:pPr>
    </w:p>
    <w:p w:rsidR="00DD0D31" w:rsidRDefault="00DD0D31" w:rsidP="00DD0D31">
      <w:pPr>
        <w:rPr>
          <w:rFonts w:ascii="Times New Roman" w:hAnsi="Times New Roman" w:cs="Times New Roman"/>
          <w:sz w:val="28"/>
          <w:szCs w:val="28"/>
        </w:rPr>
      </w:pPr>
    </w:p>
    <w:p w:rsidR="008B6A02" w:rsidRPr="008674A5" w:rsidRDefault="008B6A02" w:rsidP="00DD0D31">
      <w:pPr>
        <w:rPr>
          <w:rFonts w:ascii="Times New Roman" w:hAnsi="Times New Roman" w:cs="Times New Roman"/>
          <w:sz w:val="28"/>
          <w:szCs w:val="28"/>
        </w:rPr>
      </w:pPr>
    </w:p>
    <w:p w:rsidR="00DD0D31" w:rsidRPr="008674A5" w:rsidRDefault="00DD0D31" w:rsidP="00DD0D31">
      <w:pPr>
        <w:rPr>
          <w:rFonts w:ascii="Times New Roman" w:hAnsi="Times New Roman" w:cs="Times New Roman"/>
          <w:sz w:val="28"/>
          <w:szCs w:val="28"/>
        </w:rPr>
      </w:pPr>
    </w:p>
    <w:p w:rsidR="00DD0D31" w:rsidRDefault="00DD0D31" w:rsidP="00DD0D31">
      <w:pPr>
        <w:jc w:val="center"/>
        <w:rPr>
          <w:rFonts w:ascii="Times New Roman" w:hAnsi="Times New Roman" w:cs="Times New Roman"/>
          <w:sz w:val="28"/>
          <w:szCs w:val="28"/>
        </w:rPr>
      </w:pPr>
      <w:r w:rsidRPr="00DD0D31">
        <w:rPr>
          <w:rFonts w:ascii="Times New Roman" w:hAnsi="Times New Roman" w:cs="Times New Roman"/>
          <w:sz w:val="28"/>
          <w:szCs w:val="28"/>
        </w:rPr>
        <w:t>Направление: краеведение</w:t>
      </w:r>
      <w:r w:rsidR="00F34F11">
        <w:rPr>
          <w:rFonts w:ascii="Times New Roman" w:hAnsi="Times New Roman" w:cs="Times New Roman"/>
          <w:sz w:val="28"/>
          <w:szCs w:val="28"/>
        </w:rPr>
        <w:t>, география</w:t>
      </w:r>
    </w:p>
    <w:p w:rsidR="00F34F11" w:rsidRPr="00DD0D31" w:rsidRDefault="00F34F11" w:rsidP="00DD0D31">
      <w:pPr>
        <w:jc w:val="center"/>
        <w:rPr>
          <w:rFonts w:ascii="Times New Roman" w:hAnsi="Times New Roman" w:cs="Times New Roman"/>
          <w:sz w:val="28"/>
          <w:szCs w:val="28"/>
        </w:rPr>
      </w:pPr>
    </w:p>
    <w:p w:rsidR="00DD0D31" w:rsidRPr="00F34F11" w:rsidRDefault="00DD0D31" w:rsidP="00DD0D31">
      <w:pPr>
        <w:jc w:val="center"/>
        <w:rPr>
          <w:rFonts w:ascii="Times New Roman" w:hAnsi="Times New Roman" w:cs="Times New Roman"/>
          <w:sz w:val="28"/>
          <w:szCs w:val="28"/>
        </w:rPr>
      </w:pPr>
      <w:r w:rsidRPr="00DD0D31">
        <w:rPr>
          <w:rFonts w:ascii="Times New Roman" w:hAnsi="Times New Roman" w:cs="Times New Roman"/>
          <w:b/>
          <w:sz w:val="28"/>
          <w:szCs w:val="28"/>
        </w:rPr>
        <w:t>Тема</w:t>
      </w:r>
      <w:r>
        <w:rPr>
          <w:rFonts w:ascii="Times New Roman" w:hAnsi="Times New Roman" w:cs="Times New Roman"/>
          <w:b/>
          <w:sz w:val="28"/>
          <w:szCs w:val="28"/>
        </w:rPr>
        <w:t xml:space="preserve">: </w:t>
      </w:r>
      <w:r w:rsidRPr="00F34F11">
        <w:rPr>
          <w:rFonts w:ascii="Times New Roman" w:hAnsi="Times New Roman" w:cs="Times New Roman"/>
          <w:sz w:val="28"/>
          <w:szCs w:val="28"/>
        </w:rPr>
        <w:t>«ИРГИЗИТ – землянин или космический пришелец</w:t>
      </w:r>
      <w:r w:rsidR="00FA0199">
        <w:rPr>
          <w:rFonts w:ascii="Times New Roman" w:hAnsi="Times New Roman" w:cs="Times New Roman"/>
          <w:sz w:val="28"/>
          <w:szCs w:val="28"/>
        </w:rPr>
        <w:t>?!</w:t>
      </w:r>
      <w:r w:rsidRPr="00F34F11">
        <w:rPr>
          <w:rFonts w:ascii="Times New Roman" w:hAnsi="Times New Roman" w:cs="Times New Roman"/>
          <w:sz w:val="28"/>
          <w:szCs w:val="28"/>
        </w:rPr>
        <w:t>»</w:t>
      </w:r>
    </w:p>
    <w:p w:rsidR="00DD0D31" w:rsidRDefault="00DD0D31" w:rsidP="00DD0D31">
      <w:pPr>
        <w:jc w:val="center"/>
        <w:rPr>
          <w:rFonts w:ascii="Times New Roman" w:hAnsi="Times New Roman" w:cs="Times New Roman"/>
          <w:sz w:val="28"/>
          <w:szCs w:val="28"/>
        </w:rPr>
      </w:pPr>
    </w:p>
    <w:p w:rsidR="00DD0D31" w:rsidRDefault="00DD0D31" w:rsidP="00DD0D31">
      <w:pPr>
        <w:jc w:val="center"/>
        <w:rPr>
          <w:rFonts w:ascii="Times New Roman" w:hAnsi="Times New Roman" w:cs="Times New Roman"/>
          <w:sz w:val="28"/>
          <w:szCs w:val="28"/>
        </w:rPr>
      </w:pPr>
    </w:p>
    <w:p w:rsidR="00DD0D31" w:rsidRDefault="00DD0D31" w:rsidP="00DD0D31">
      <w:pPr>
        <w:jc w:val="center"/>
        <w:rPr>
          <w:rFonts w:ascii="Times New Roman" w:hAnsi="Times New Roman" w:cs="Times New Roman"/>
          <w:sz w:val="28"/>
          <w:szCs w:val="28"/>
        </w:rPr>
      </w:pPr>
      <w:r>
        <w:rPr>
          <w:rFonts w:ascii="Times New Roman" w:hAnsi="Times New Roman" w:cs="Times New Roman"/>
          <w:sz w:val="28"/>
          <w:szCs w:val="28"/>
        </w:rPr>
        <w:t>Косова Татьяна</w:t>
      </w:r>
    </w:p>
    <w:p w:rsidR="00DD0D31" w:rsidRDefault="00DD0D31" w:rsidP="00DD0D31">
      <w:pPr>
        <w:tabs>
          <w:tab w:val="left" w:pos="5245"/>
        </w:tabs>
        <w:jc w:val="center"/>
        <w:rPr>
          <w:rFonts w:ascii="Times New Roman" w:hAnsi="Times New Roman" w:cs="Times New Roman"/>
          <w:sz w:val="28"/>
          <w:szCs w:val="28"/>
        </w:rPr>
      </w:pPr>
      <w:r>
        <w:rPr>
          <w:rFonts w:ascii="Times New Roman" w:hAnsi="Times New Roman" w:cs="Times New Roman"/>
          <w:sz w:val="28"/>
          <w:szCs w:val="28"/>
        </w:rPr>
        <w:t>МОУ СОШ №2 г. Пугачёва, Саратовской области</w:t>
      </w:r>
    </w:p>
    <w:p w:rsidR="00DD0D31" w:rsidRPr="00DD0D31" w:rsidRDefault="00DD0D31" w:rsidP="00DD0D31">
      <w:pPr>
        <w:jc w:val="center"/>
        <w:rPr>
          <w:rFonts w:ascii="Times New Roman" w:hAnsi="Times New Roman" w:cs="Times New Roman"/>
          <w:sz w:val="28"/>
          <w:szCs w:val="28"/>
        </w:rPr>
      </w:pPr>
      <w:r>
        <w:rPr>
          <w:rFonts w:ascii="Times New Roman" w:hAnsi="Times New Roman" w:cs="Times New Roman"/>
          <w:sz w:val="28"/>
          <w:szCs w:val="28"/>
        </w:rPr>
        <w:t>5 класс</w:t>
      </w:r>
    </w:p>
    <w:p w:rsidR="00DD0D31" w:rsidRPr="008674A5" w:rsidRDefault="00DD0D31" w:rsidP="00DD0D31">
      <w:pPr>
        <w:jc w:val="center"/>
        <w:rPr>
          <w:rFonts w:ascii="Times New Roman" w:hAnsi="Times New Roman" w:cs="Times New Roman"/>
          <w:sz w:val="28"/>
          <w:szCs w:val="28"/>
        </w:rPr>
      </w:pPr>
    </w:p>
    <w:p w:rsidR="00DD0D31" w:rsidRDefault="00DD0D31" w:rsidP="00DD0D31">
      <w:pPr>
        <w:jc w:val="right"/>
        <w:rPr>
          <w:rFonts w:ascii="Times New Roman" w:hAnsi="Times New Roman" w:cs="Times New Roman"/>
          <w:sz w:val="28"/>
          <w:szCs w:val="28"/>
        </w:rPr>
      </w:pPr>
    </w:p>
    <w:p w:rsidR="00DD0D31" w:rsidRDefault="00DD0D31" w:rsidP="00DD0D31">
      <w:pPr>
        <w:jc w:val="right"/>
        <w:rPr>
          <w:rFonts w:ascii="Times New Roman" w:hAnsi="Times New Roman" w:cs="Times New Roman"/>
          <w:sz w:val="28"/>
          <w:szCs w:val="28"/>
        </w:rPr>
      </w:pPr>
    </w:p>
    <w:p w:rsidR="00DD0D31" w:rsidRDefault="00DD0D31" w:rsidP="00DD0D31">
      <w:pPr>
        <w:jc w:val="right"/>
        <w:rPr>
          <w:rFonts w:ascii="Times New Roman" w:hAnsi="Times New Roman" w:cs="Times New Roman"/>
          <w:sz w:val="28"/>
          <w:szCs w:val="28"/>
        </w:rPr>
      </w:pPr>
    </w:p>
    <w:p w:rsidR="00DD0D31" w:rsidRPr="00DD0D31" w:rsidRDefault="00DD0D31" w:rsidP="00DD0D31">
      <w:pPr>
        <w:jc w:val="right"/>
        <w:rPr>
          <w:rFonts w:ascii="Times New Roman" w:hAnsi="Times New Roman" w:cs="Times New Roman"/>
          <w:b/>
          <w:sz w:val="28"/>
          <w:szCs w:val="28"/>
        </w:rPr>
      </w:pPr>
      <w:r w:rsidRPr="008674A5">
        <w:rPr>
          <w:rFonts w:ascii="Times New Roman" w:hAnsi="Times New Roman" w:cs="Times New Roman"/>
          <w:sz w:val="28"/>
          <w:szCs w:val="28"/>
        </w:rPr>
        <w:tab/>
      </w:r>
      <w:r w:rsidRPr="008674A5">
        <w:rPr>
          <w:rFonts w:ascii="Times New Roman" w:hAnsi="Times New Roman" w:cs="Times New Roman"/>
          <w:sz w:val="28"/>
          <w:szCs w:val="28"/>
        </w:rPr>
        <w:tab/>
      </w:r>
      <w:r w:rsidRPr="008674A5">
        <w:rPr>
          <w:rFonts w:ascii="Times New Roman" w:hAnsi="Times New Roman" w:cs="Times New Roman"/>
          <w:sz w:val="28"/>
          <w:szCs w:val="28"/>
        </w:rPr>
        <w:tab/>
      </w:r>
      <w:r w:rsidRPr="008674A5">
        <w:rPr>
          <w:rFonts w:ascii="Times New Roman" w:hAnsi="Times New Roman" w:cs="Times New Roman"/>
          <w:sz w:val="28"/>
          <w:szCs w:val="28"/>
        </w:rPr>
        <w:tab/>
      </w:r>
      <w:r w:rsidRPr="00DD0D31">
        <w:rPr>
          <w:rFonts w:ascii="Times New Roman" w:hAnsi="Times New Roman" w:cs="Times New Roman"/>
          <w:b/>
          <w:sz w:val="28"/>
          <w:szCs w:val="28"/>
        </w:rPr>
        <w:t xml:space="preserve">Научный руководитель: </w:t>
      </w:r>
    </w:p>
    <w:p w:rsidR="00DD0D31" w:rsidRDefault="0055430B" w:rsidP="00F34F11">
      <w:pPr>
        <w:jc w:val="right"/>
        <w:rPr>
          <w:rFonts w:ascii="Times New Roman" w:hAnsi="Times New Roman" w:cs="Times New Roman"/>
          <w:sz w:val="28"/>
          <w:szCs w:val="28"/>
        </w:rPr>
      </w:pPr>
      <w:r>
        <w:rPr>
          <w:rFonts w:ascii="Times New Roman" w:hAnsi="Times New Roman" w:cs="Times New Roman"/>
          <w:sz w:val="28"/>
          <w:szCs w:val="28"/>
        </w:rPr>
        <w:t>Владимиров</w:t>
      </w:r>
      <w:r w:rsidR="00DD0D31">
        <w:rPr>
          <w:rFonts w:ascii="Times New Roman" w:hAnsi="Times New Roman" w:cs="Times New Roman"/>
          <w:sz w:val="28"/>
          <w:szCs w:val="28"/>
        </w:rPr>
        <w:t>а Л</w:t>
      </w:r>
      <w:r w:rsidR="00F34F11">
        <w:rPr>
          <w:rFonts w:ascii="Times New Roman" w:hAnsi="Times New Roman" w:cs="Times New Roman"/>
          <w:sz w:val="28"/>
          <w:szCs w:val="28"/>
        </w:rPr>
        <w:t>.</w:t>
      </w:r>
      <w:r w:rsidR="00DD0D31">
        <w:rPr>
          <w:rFonts w:ascii="Times New Roman" w:hAnsi="Times New Roman" w:cs="Times New Roman"/>
          <w:sz w:val="28"/>
          <w:szCs w:val="28"/>
        </w:rPr>
        <w:t xml:space="preserve"> В.</w:t>
      </w:r>
      <w:r w:rsidR="00DD0D31" w:rsidRPr="008674A5">
        <w:rPr>
          <w:rFonts w:ascii="Times New Roman" w:hAnsi="Times New Roman" w:cs="Times New Roman"/>
          <w:sz w:val="28"/>
          <w:szCs w:val="28"/>
        </w:rPr>
        <w:t>,</w:t>
      </w:r>
      <w:r w:rsidR="00DD0D31">
        <w:rPr>
          <w:rFonts w:ascii="Times New Roman" w:hAnsi="Times New Roman" w:cs="Times New Roman"/>
          <w:sz w:val="28"/>
          <w:szCs w:val="28"/>
        </w:rPr>
        <w:t xml:space="preserve"> учитель географии</w:t>
      </w:r>
    </w:p>
    <w:p w:rsidR="00F34F11" w:rsidRDefault="00F34F11" w:rsidP="00F34F11">
      <w:pPr>
        <w:jc w:val="right"/>
        <w:rPr>
          <w:rFonts w:ascii="Times New Roman" w:hAnsi="Times New Roman" w:cs="Times New Roman"/>
          <w:sz w:val="28"/>
          <w:szCs w:val="28"/>
        </w:rPr>
      </w:pPr>
      <w:r>
        <w:rPr>
          <w:rFonts w:ascii="Times New Roman" w:hAnsi="Times New Roman" w:cs="Times New Roman"/>
          <w:sz w:val="28"/>
          <w:szCs w:val="28"/>
        </w:rPr>
        <w:t>Киселёва Е. Б., учитель краеведения</w:t>
      </w:r>
    </w:p>
    <w:p w:rsidR="00DD0D31" w:rsidRDefault="00DD0D31" w:rsidP="00DD0D31">
      <w:pPr>
        <w:rPr>
          <w:rFonts w:ascii="Times New Roman" w:hAnsi="Times New Roman" w:cs="Times New Roman"/>
          <w:sz w:val="28"/>
          <w:szCs w:val="28"/>
        </w:rPr>
      </w:pPr>
    </w:p>
    <w:p w:rsidR="00F34F11" w:rsidRDefault="00F34F11" w:rsidP="00DD0D31">
      <w:pPr>
        <w:rPr>
          <w:rFonts w:ascii="Times New Roman" w:hAnsi="Times New Roman" w:cs="Times New Roman"/>
          <w:sz w:val="28"/>
          <w:szCs w:val="28"/>
        </w:rPr>
      </w:pPr>
    </w:p>
    <w:p w:rsidR="00F34F11" w:rsidRDefault="00F34F11" w:rsidP="00DD0D31">
      <w:pPr>
        <w:rPr>
          <w:rFonts w:ascii="Times New Roman" w:hAnsi="Times New Roman" w:cs="Times New Roman"/>
          <w:sz w:val="28"/>
          <w:szCs w:val="28"/>
        </w:rPr>
      </w:pPr>
    </w:p>
    <w:p w:rsidR="00DD0D31" w:rsidRDefault="00F34F11" w:rsidP="00DD0D31">
      <w:pPr>
        <w:jc w:val="center"/>
        <w:rPr>
          <w:rFonts w:ascii="Times New Roman" w:hAnsi="Times New Roman" w:cs="Times New Roman"/>
          <w:sz w:val="28"/>
          <w:szCs w:val="28"/>
        </w:rPr>
      </w:pPr>
      <w:r>
        <w:rPr>
          <w:rFonts w:ascii="Times New Roman" w:hAnsi="Times New Roman" w:cs="Times New Roman"/>
          <w:sz w:val="28"/>
          <w:szCs w:val="28"/>
        </w:rPr>
        <w:t>г.</w:t>
      </w:r>
      <w:r w:rsidR="008B6A02">
        <w:rPr>
          <w:rFonts w:ascii="Times New Roman" w:hAnsi="Times New Roman" w:cs="Times New Roman"/>
          <w:sz w:val="28"/>
          <w:szCs w:val="28"/>
        </w:rPr>
        <w:t xml:space="preserve"> </w:t>
      </w:r>
      <w:r w:rsidR="006169C2">
        <w:rPr>
          <w:rFonts w:ascii="Times New Roman" w:hAnsi="Times New Roman" w:cs="Times New Roman"/>
          <w:sz w:val="28"/>
          <w:szCs w:val="28"/>
        </w:rPr>
        <w:t>Пугачёв</w:t>
      </w:r>
      <w:r>
        <w:rPr>
          <w:rFonts w:ascii="Times New Roman" w:hAnsi="Times New Roman" w:cs="Times New Roman"/>
          <w:sz w:val="28"/>
          <w:szCs w:val="28"/>
        </w:rPr>
        <w:t xml:space="preserve">, </w:t>
      </w:r>
      <w:r w:rsidR="00DD0D31" w:rsidRPr="008674A5">
        <w:rPr>
          <w:rFonts w:ascii="Times New Roman" w:hAnsi="Times New Roman" w:cs="Times New Roman"/>
          <w:sz w:val="28"/>
          <w:szCs w:val="28"/>
        </w:rPr>
        <w:t>2015</w:t>
      </w:r>
      <w:r>
        <w:rPr>
          <w:rFonts w:ascii="Times New Roman" w:hAnsi="Times New Roman" w:cs="Times New Roman"/>
          <w:sz w:val="28"/>
          <w:szCs w:val="28"/>
        </w:rPr>
        <w:t>/2016 учебный год</w:t>
      </w:r>
    </w:p>
    <w:p w:rsidR="008B6A02" w:rsidRDefault="008B6A02" w:rsidP="00DD0D31">
      <w:pPr>
        <w:jc w:val="center"/>
        <w:rPr>
          <w:rFonts w:ascii="Times New Roman" w:hAnsi="Times New Roman" w:cs="Times New Roman"/>
          <w:sz w:val="28"/>
          <w:szCs w:val="28"/>
        </w:rPr>
      </w:pPr>
    </w:p>
    <w:p w:rsidR="00DD0D31" w:rsidRPr="008B6A02" w:rsidRDefault="00DD0D31" w:rsidP="008B6A02">
      <w:pPr>
        <w:jc w:val="center"/>
        <w:rPr>
          <w:rFonts w:ascii="Times New Roman" w:hAnsi="Times New Roman" w:cs="Times New Roman"/>
          <w:sz w:val="24"/>
          <w:szCs w:val="24"/>
        </w:rPr>
      </w:pPr>
      <w:r w:rsidRPr="008B6A02">
        <w:rPr>
          <w:rFonts w:ascii="Times New Roman" w:hAnsi="Times New Roman" w:cs="Times New Roman"/>
          <w:sz w:val="24"/>
          <w:szCs w:val="24"/>
        </w:rPr>
        <w:t>Оглавление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512"/>
        <w:gridCol w:w="1524"/>
      </w:tblGrid>
      <w:tr w:rsidR="00DD0D31" w:rsidRPr="008B6A02" w:rsidTr="00D11013">
        <w:trPr>
          <w:trHeight w:val="322"/>
        </w:trPr>
        <w:tc>
          <w:tcPr>
            <w:tcW w:w="534" w:type="dxa"/>
            <w:vAlign w:val="center"/>
          </w:tcPr>
          <w:p w:rsidR="00DD0D31" w:rsidRPr="008B6A02" w:rsidRDefault="00DD0D31" w:rsidP="008B6A02">
            <w:pPr>
              <w:spacing w:line="276" w:lineRule="auto"/>
              <w:jc w:val="center"/>
              <w:rPr>
                <w:rFonts w:ascii="Times New Roman" w:hAnsi="Times New Roman" w:cs="Times New Roman"/>
                <w:sz w:val="24"/>
                <w:szCs w:val="24"/>
                <w:lang w:val="en-US"/>
              </w:rPr>
            </w:pPr>
            <w:r w:rsidRPr="008B6A02">
              <w:rPr>
                <w:rFonts w:ascii="Times New Roman" w:hAnsi="Times New Roman" w:cs="Times New Roman"/>
                <w:sz w:val="24"/>
                <w:szCs w:val="24"/>
                <w:lang w:val="en-US"/>
              </w:rPr>
              <w:t>I</w:t>
            </w:r>
          </w:p>
        </w:tc>
        <w:tc>
          <w:tcPr>
            <w:tcW w:w="7512"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Введение</w:t>
            </w:r>
          </w:p>
        </w:tc>
        <w:tc>
          <w:tcPr>
            <w:tcW w:w="1524"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стр. 3</w:t>
            </w:r>
          </w:p>
        </w:tc>
      </w:tr>
      <w:tr w:rsidR="00DD0D31" w:rsidRPr="008B6A02" w:rsidTr="00D11013">
        <w:trPr>
          <w:trHeight w:val="322"/>
        </w:trPr>
        <w:tc>
          <w:tcPr>
            <w:tcW w:w="534" w:type="dxa"/>
            <w:vAlign w:val="center"/>
          </w:tcPr>
          <w:p w:rsidR="00DD0D31" w:rsidRPr="008B6A02" w:rsidRDefault="00DD0D31" w:rsidP="008B6A02">
            <w:pPr>
              <w:spacing w:line="276" w:lineRule="auto"/>
              <w:jc w:val="center"/>
              <w:rPr>
                <w:rFonts w:ascii="Times New Roman" w:hAnsi="Times New Roman" w:cs="Times New Roman"/>
                <w:sz w:val="24"/>
                <w:szCs w:val="24"/>
                <w:lang w:val="en-US"/>
              </w:rPr>
            </w:pPr>
            <w:r w:rsidRPr="008B6A02">
              <w:rPr>
                <w:rFonts w:ascii="Times New Roman" w:hAnsi="Times New Roman" w:cs="Times New Roman"/>
                <w:sz w:val="24"/>
                <w:szCs w:val="24"/>
                <w:lang w:val="en-US"/>
              </w:rPr>
              <w:t>II</w:t>
            </w:r>
          </w:p>
        </w:tc>
        <w:tc>
          <w:tcPr>
            <w:tcW w:w="7512"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Основная часть</w:t>
            </w:r>
          </w:p>
        </w:tc>
        <w:tc>
          <w:tcPr>
            <w:tcW w:w="1524"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стр. 4</w:t>
            </w:r>
          </w:p>
        </w:tc>
      </w:tr>
      <w:tr w:rsidR="00DD0D31" w:rsidRPr="008B6A02" w:rsidTr="00D11013">
        <w:trPr>
          <w:trHeight w:val="322"/>
        </w:trPr>
        <w:tc>
          <w:tcPr>
            <w:tcW w:w="534" w:type="dxa"/>
            <w:vAlign w:val="center"/>
          </w:tcPr>
          <w:p w:rsidR="00DD0D31" w:rsidRPr="008B6A02" w:rsidRDefault="00DD0D31" w:rsidP="008B6A02">
            <w:pPr>
              <w:spacing w:line="276" w:lineRule="auto"/>
              <w:jc w:val="center"/>
              <w:rPr>
                <w:rFonts w:ascii="Times New Roman" w:hAnsi="Times New Roman" w:cs="Times New Roman"/>
                <w:sz w:val="24"/>
                <w:szCs w:val="24"/>
                <w:lang w:val="en-US"/>
              </w:rPr>
            </w:pPr>
            <w:r w:rsidRPr="008B6A02">
              <w:rPr>
                <w:rFonts w:ascii="Times New Roman" w:hAnsi="Times New Roman" w:cs="Times New Roman"/>
                <w:sz w:val="24"/>
                <w:szCs w:val="24"/>
                <w:lang w:val="en-US"/>
              </w:rPr>
              <w:t>III</w:t>
            </w:r>
          </w:p>
        </w:tc>
        <w:tc>
          <w:tcPr>
            <w:tcW w:w="7512"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Исследовательская часть</w:t>
            </w:r>
          </w:p>
        </w:tc>
        <w:tc>
          <w:tcPr>
            <w:tcW w:w="1524"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стр. 6</w:t>
            </w:r>
          </w:p>
        </w:tc>
      </w:tr>
      <w:tr w:rsidR="00DD0D31" w:rsidRPr="008B6A02" w:rsidTr="00D11013">
        <w:trPr>
          <w:trHeight w:val="322"/>
        </w:trPr>
        <w:tc>
          <w:tcPr>
            <w:tcW w:w="534" w:type="dxa"/>
            <w:vAlign w:val="center"/>
          </w:tcPr>
          <w:p w:rsidR="00DD0D31" w:rsidRPr="008B6A02" w:rsidRDefault="00DD0D31" w:rsidP="008B6A02">
            <w:pPr>
              <w:spacing w:line="276" w:lineRule="auto"/>
              <w:jc w:val="center"/>
              <w:rPr>
                <w:rFonts w:ascii="Times New Roman" w:hAnsi="Times New Roman" w:cs="Times New Roman"/>
                <w:sz w:val="24"/>
                <w:szCs w:val="24"/>
                <w:lang w:val="en-US"/>
              </w:rPr>
            </w:pPr>
            <w:r w:rsidRPr="008B6A02">
              <w:rPr>
                <w:rFonts w:ascii="Times New Roman" w:hAnsi="Times New Roman" w:cs="Times New Roman"/>
                <w:sz w:val="24"/>
                <w:szCs w:val="24"/>
                <w:lang w:val="en-US"/>
              </w:rPr>
              <w:t>IV</w:t>
            </w:r>
          </w:p>
        </w:tc>
        <w:tc>
          <w:tcPr>
            <w:tcW w:w="7512"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Заключение</w:t>
            </w:r>
          </w:p>
        </w:tc>
        <w:tc>
          <w:tcPr>
            <w:tcW w:w="1524"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стр. 7</w:t>
            </w:r>
          </w:p>
        </w:tc>
      </w:tr>
      <w:tr w:rsidR="00DD0D31" w:rsidRPr="008B6A02" w:rsidTr="00D11013">
        <w:trPr>
          <w:trHeight w:val="322"/>
        </w:trPr>
        <w:tc>
          <w:tcPr>
            <w:tcW w:w="534" w:type="dxa"/>
            <w:vAlign w:val="center"/>
          </w:tcPr>
          <w:p w:rsidR="00DD0D31" w:rsidRPr="008B6A02" w:rsidRDefault="00DD0D31" w:rsidP="008B6A02">
            <w:pPr>
              <w:spacing w:line="276" w:lineRule="auto"/>
              <w:jc w:val="center"/>
              <w:rPr>
                <w:rFonts w:ascii="Times New Roman" w:hAnsi="Times New Roman" w:cs="Times New Roman"/>
                <w:sz w:val="24"/>
                <w:szCs w:val="24"/>
                <w:lang w:val="en-US"/>
              </w:rPr>
            </w:pPr>
            <w:r w:rsidRPr="008B6A02">
              <w:rPr>
                <w:rFonts w:ascii="Times New Roman" w:hAnsi="Times New Roman" w:cs="Times New Roman"/>
                <w:sz w:val="24"/>
                <w:szCs w:val="24"/>
                <w:lang w:val="en-US"/>
              </w:rPr>
              <w:t>V</w:t>
            </w:r>
          </w:p>
        </w:tc>
        <w:tc>
          <w:tcPr>
            <w:tcW w:w="7512"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Список используемых интернет ресурсов</w:t>
            </w:r>
          </w:p>
        </w:tc>
        <w:tc>
          <w:tcPr>
            <w:tcW w:w="1524" w:type="dxa"/>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стр.</w:t>
            </w:r>
            <w:r w:rsidR="00240046">
              <w:rPr>
                <w:rFonts w:ascii="Times New Roman" w:hAnsi="Times New Roman" w:cs="Times New Roman"/>
                <w:sz w:val="24"/>
                <w:szCs w:val="24"/>
              </w:rPr>
              <w:t xml:space="preserve"> </w:t>
            </w:r>
            <w:r w:rsidR="00D555CC">
              <w:rPr>
                <w:rFonts w:ascii="Times New Roman" w:hAnsi="Times New Roman" w:cs="Times New Roman"/>
                <w:sz w:val="24"/>
                <w:szCs w:val="24"/>
              </w:rPr>
              <w:t>9</w:t>
            </w:r>
          </w:p>
        </w:tc>
      </w:tr>
    </w:tbl>
    <w:p w:rsidR="00DD0D31" w:rsidRPr="008B6A02" w:rsidRDefault="00DD0D31" w:rsidP="008B6A02">
      <w:pPr>
        <w:jc w:val="cente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Default="00DD0D31"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Default="00F110E6" w:rsidP="008B6A02">
      <w:pPr>
        <w:rPr>
          <w:rFonts w:ascii="Times New Roman" w:hAnsi="Times New Roman" w:cs="Times New Roman"/>
          <w:sz w:val="24"/>
          <w:szCs w:val="24"/>
        </w:rPr>
      </w:pPr>
    </w:p>
    <w:p w:rsidR="00F110E6" w:rsidRPr="008B6A02" w:rsidRDefault="00F110E6" w:rsidP="008B6A02">
      <w:pPr>
        <w:rPr>
          <w:rFonts w:ascii="Times New Roman" w:hAnsi="Times New Roman" w:cs="Times New Roman"/>
          <w:sz w:val="24"/>
          <w:szCs w:val="24"/>
        </w:rPr>
      </w:pPr>
    </w:p>
    <w:p w:rsidR="00DD0D31" w:rsidRPr="008B6A02" w:rsidRDefault="00DD0D31" w:rsidP="008B6A02">
      <w:pPr>
        <w:jc w:val="center"/>
        <w:rPr>
          <w:rFonts w:ascii="Times New Roman" w:hAnsi="Times New Roman" w:cs="Times New Roman"/>
          <w:b/>
          <w:sz w:val="24"/>
          <w:szCs w:val="24"/>
        </w:rPr>
      </w:pPr>
      <w:r w:rsidRPr="008B6A02">
        <w:rPr>
          <w:rFonts w:ascii="Times New Roman" w:hAnsi="Times New Roman" w:cs="Times New Roman"/>
          <w:b/>
          <w:sz w:val="24"/>
          <w:szCs w:val="24"/>
          <w:lang w:val="en-US"/>
        </w:rPr>
        <w:lastRenderedPageBreak/>
        <w:t>I</w:t>
      </w:r>
      <w:r w:rsidRPr="008B6A02">
        <w:rPr>
          <w:rFonts w:ascii="Times New Roman" w:hAnsi="Times New Roman" w:cs="Times New Roman"/>
          <w:b/>
          <w:sz w:val="24"/>
          <w:szCs w:val="24"/>
        </w:rPr>
        <w:t xml:space="preserve">    ВВЕДЕНИЕ</w:t>
      </w:r>
    </w:p>
    <w:p w:rsidR="00DD0D31" w:rsidRPr="008B6A02" w:rsidRDefault="00DD0D31" w:rsidP="008B6A02">
      <w:pPr>
        <w:jc w:val="center"/>
        <w:rPr>
          <w:rFonts w:ascii="Times New Roman" w:hAnsi="Times New Roman" w:cs="Times New Roman"/>
          <w:b/>
          <w:sz w:val="24"/>
          <w:szCs w:val="24"/>
        </w:rPr>
      </w:pPr>
    </w:p>
    <w:p w:rsidR="00DD0D31" w:rsidRDefault="00DD0D31" w:rsidP="008B6A02">
      <w:pPr>
        <w:spacing w:after="0"/>
        <w:jc w:val="both"/>
        <w:rPr>
          <w:rFonts w:ascii="Times New Roman" w:hAnsi="Times New Roman" w:cs="Times New Roman"/>
          <w:sz w:val="24"/>
          <w:szCs w:val="24"/>
        </w:rPr>
      </w:pPr>
      <w:r w:rsidRPr="008B6A02">
        <w:rPr>
          <w:rFonts w:ascii="Times New Roman" w:hAnsi="Times New Roman" w:cs="Times New Roman"/>
          <w:sz w:val="24"/>
          <w:szCs w:val="24"/>
        </w:rPr>
        <w:t>Читая дополнительную литературу о метеоритах, я наткнулась на любопытную информацию: «Тектит - (др.-греч. «тектос» - расплавленный) кусок тёмно-зелёного, иногда чёрного цвета самой разнообразной целиком оплавленной формы. Имеют метеоритное, астероидное или кометное происхождение. Находки тектитов известны на всех континентах, и называются они чаще всего в соответствии с названием той местности, где их находят.  Например: иргизит – тектит, найденный в Иргизском районе (по реке Иргиз)…».</w:t>
      </w:r>
      <w:r w:rsidRPr="008B6A02">
        <w:rPr>
          <w:rFonts w:ascii="Times New Roman" w:hAnsi="Times New Roman" w:cs="Times New Roman"/>
          <w:sz w:val="24"/>
          <w:szCs w:val="24"/>
          <w:vertAlign w:val="superscript"/>
        </w:rPr>
        <w:t>1</w:t>
      </w:r>
      <w:r w:rsidRPr="008B6A02">
        <w:rPr>
          <w:rFonts w:ascii="Times New Roman" w:hAnsi="Times New Roman" w:cs="Times New Roman"/>
          <w:sz w:val="24"/>
          <w:szCs w:val="24"/>
        </w:rPr>
        <w:t xml:space="preserve"> А ведь наш город расположен на реке Б. Иргиз. Быть может, иргизиты есть  у нас? </w:t>
      </w:r>
    </w:p>
    <w:p w:rsidR="008B6A02" w:rsidRPr="008B6A02" w:rsidRDefault="008B6A02" w:rsidP="008B6A02">
      <w:pPr>
        <w:spacing w:after="0"/>
        <w:jc w:val="both"/>
        <w:rPr>
          <w:rFonts w:ascii="Times New Roman" w:hAnsi="Times New Roman" w:cs="Times New Roman"/>
          <w:sz w:val="24"/>
          <w:szCs w:val="24"/>
        </w:rPr>
      </w:pPr>
    </w:p>
    <w:p w:rsidR="00DD0D31" w:rsidRPr="008B6A02" w:rsidRDefault="00DD0D31" w:rsidP="008B6A02">
      <w:pPr>
        <w:rPr>
          <w:rFonts w:ascii="Times New Roman" w:hAnsi="Times New Roman" w:cs="Times New Roman"/>
          <w:b/>
          <w:sz w:val="24"/>
          <w:szCs w:val="24"/>
        </w:rPr>
      </w:pPr>
      <w:r w:rsidRPr="008B6A02">
        <w:rPr>
          <w:rFonts w:ascii="Times New Roman" w:hAnsi="Times New Roman" w:cs="Times New Roman"/>
          <w:b/>
          <w:sz w:val="24"/>
          <w:szCs w:val="24"/>
        </w:rPr>
        <w:t>Предмет исследования:</w:t>
      </w:r>
      <w:r w:rsidRPr="008B6A02">
        <w:rPr>
          <w:rFonts w:ascii="Times New Roman" w:hAnsi="Times New Roman" w:cs="Times New Roman"/>
          <w:sz w:val="24"/>
          <w:szCs w:val="24"/>
        </w:rPr>
        <w:t xml:space="preserve"> тектит ИРГИЗИТ</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b/>
          <w:sz w:val="24"/>
          <w:szCs w:val="24"/>
        </w:rPr>
        <w:t xml:space="preserve">Объект исследования: </w:t>
      </w:r>
      <w:r w:rsidRPr="008B6A02">
        <w:rPr>
          <w:rFonts w:ascii="Times New Roman" w:hAnsi="Times New Roman" w:cs="Times New Roman"/>
          <w:sz w:val="24"/>
          <w:szCs w:val="24"/>
        </w:rPr>
        <w:t>происхождение</w:t>
      </w:r>
      <w:r w:rsidRPr="008B6A02">
        <w:rPr>
          <w:rFonts w:ascii="Times New Roman" w:hAnsi="Times New Roman" w:cs="Times New Roman"/>
          <w:b/>
          <w:sz w:val="24"/>
          <w:szCs w:val="24"/>
        </w:rPr>
        <w:t xml:space="preserve"> </w:t>
      </w:r>
      <w:r w:rsidRPr="008B6A02">
        <w:rPr>
          <w:rFonts w:ascii="Times New Roman" w:hAnsi="Times New Roman" w:cs="Times New Roman"/>
          <w:sz w:val="24"/>
          <w:szCs w:val="24"/>
        </w:rPr>
        <w:t>тектитов</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b/>
          <w:sz w:val="24"/>
          <w:szCs w:val="24"/>
        </w:rPr>
        <w:t xml:space="preserve">Место и время выполнения: </w:t>
      </w:r>
      <w:r w:rsidRPr="008B6A02">
        <w:rPr>
          <w:rFonts w:ascii="Times New Roman" w:hAnsi="Times New Roman" w:cs="Times New Roman"/>
          <w:sz w:val="24"/>
          <w:szCs w:val="24"/>
        </w:rPr>
        <w:t>г. Пугачёв 2015год</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b/>
          <w:sz w:val="24"/>
          <w:szCs w:val="24"/>
        </w:rPr>
        <w:t xml:space="preserve">Цель работы: </w:t>
      </w:r>
      <w:r w:rsidRPr="008B6A02">
        <w:rPr>
          <w:rFonts w:ascii="Times New Roman" w:hAnsi="Times New Roman" w:cs="Times New Roman"/>
          <w:sz w:val="24"/>
          <w:szCs w:val="24"/>
        </w:rPr>
        <w:t xml:space="preserve">узнать о происхождении тектита ИРГИЗИТ. Определить опытным путём физические, химические параметры образца иргизита. Полученные данные проанализировать, сделать вывод. </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b/>
          <w:sz w:val="24"/>
          <w:szCs w:val="24"/>
        </w:rPr>
        <w:t xml:space="preserve">Гипотеза:  </w:t>
      </w:r>
      <w:r w:rsidRPr="008B6A02">
        <w:rPr>
          <w:rFonts w:ascii="Times New Roman" w:hAnsi="Times New Roman" w:cs="Times New Roman"/>
          <w:sz w:val="24"/>
          <w:szCs w:val="24"/>
        </w:rPr>
        <w:t>тектиты имеют космическое происхождение.</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b/>
          <w:sz w:val="24"/>
          <w:szCs w:val="24"/>
        </w:rPr>
        <w:t>Методы исследования:</w:t>
      </w:r>
      <w:r w:rsidRPr="008B6A02">
        <w:rPr>
          <w:rFonts w:ascii="Times New Roman" w:hAnsi="Times New Roman" w:cs="Times New Roman"/>
          <w:sz w:val="24"/>
          <w:szCs w:val="24"/>
        </w:rPr>
        <w:t xml:space="preserve"> </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теоретический (выбор объекта, сбор данных, систематизация, анализ, вывод);                                                                                                            практический (определение опытным путём физических и химических параметров образца иргизита).</w:t>
      </w:r>
    </w:p>
    <w:p w:rsidR="00DD0D31" w:rsidRPr="008B6A02" w:rsidRDefault="00DD0D31" w:rsidP="008B6A02">
      <w:pPr>
        <w:rPr>
          <w:rFonts w:ascii="Times New Roman" w:hAnsi="Times New Roman" w:cs="Times New Roman"/>
          <w:b/>
          <w:sz w:val="24"/>
          <w:szCs w:val="24"/>
        </w:rPr>
      </w:pPr>
      <w:r w:rsidRPr="008B6A02">
        <w:rPr>
          <w:rFonts w:ascii="Times New Roman" w:hAnsi="Times New Roman" w:cs="Times New Roman"/>
          <w:b/>
          <w:sz w:val="24"/>
          <w:szCs w:val="24"/>
        </w:rPr>
        <w:t>Задачи исследования:</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1. Узнать, были ли случаи нахождения в нашем районе тектитов.</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 xml:space="preserve">2. Собрать и проанализировать информацию об ИРГИЗИТЕ. </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3. Определить опытным путём физические, химические параметры образца ИРГИЗИТА.</w:t>
      </w:r>
    </w:p>
    <w:p w:rsidR="00DD0D31"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4. Сделать вывод.</w:t>
      </w:r>
    </w:p>
    <w:p w:rsidR="00F110E6" w:rsidRPr="008B6A02" w:rsidRDefault="00F110E6" w:rsidP="008B6A02">
      <w:pPr>
        <w:rPr>
          <w:rFonts w:ascii="Times New Roman" w:hAnsi="Times New Roman" w:cs="Times New Roman"/>
          <w:sz w:val="24"/>
          <w:szCs w:val="24"/>
        </w:rPr>
      </w:pPr>
    </w:p>
    <w:p w:rsidR="00DD0D31" w:rsidRDefault="00DD0D31" w:rsidP="008B6A02">
      <w:pPr>
        <w:jc w:val="center"/>
        <w:rPr>
          <w:rFonts w:ascii="Times New Roman" w:hAnsi="Times New Roman" w:cs="Times New Roman"/>
          <w:b/>
          <w:sz w:val="24"/>
          <w:szCs w:val="24"/>
        </w:rPr>
      </w:pPr>
    </w:p>
    <w:p w:rsidR="008B6A02" w:rsidRDefault="008B6A02" w:rsidP="008B6A02">
      <w:pPr>
        <w:jc w:val="center"/>
        <w:rPr>
          <w:rFonts w:ascii="Times New Roman" w:hAnsi="Times New Roman" w:cs="Times New Roman"/>
          <w:b/>
          <w:sz w:val="24"/>
          <w:szCs w:val="24"/>
        </w:rPr>
      </w:pPr>
    </w:p>
    <w:p w:rsidR="008B6A02" w:rsidRDefault="008B6A02" w:rsidP="008B6A02">
      <w:pPr>
        <w:jc w:val="center"/>
        <w:rPr>
          <w:rFonts w:ascii="Times New Roman" w:hAnsi="Times New Roman" w:cs="Times New Roman"/>
          <w:b/>
          <w:sz w:val="24"/>
          <w:szCs w:val="24"/>
        </w:rPr>
      </w:pPr>
    </w:p>
    <w:p w:rsidR="008B6A02" w:rsidRDefault="008B6A02" w:rsidP="008B6A02">
      <w:pPr>
        <w:jc w:val="center"/>
        <w:rPr>
          <w:rFonts w:ascii="Times New Roman" w:hAnsi="Times New Roman" w:cs="Times New Roman"/>
          <w:b/>
          <w:sz w:val="24"/>
          <w:szCs w:val="24"/>
        </w:rPr>
      </w:pPr>
    </w:p>
    <w:p w:rsidR="008B6A02" w:rsidRDefault="008B6A02" w:rsidP="008B6A02">
      <w:pPr>
        <w:jc w:val="center"/>
        <w:rPr>
          <w:rFonts w:ascii="Times New Roman" w:hAnsi="Times New Roman" w:cs="Times New Roman"/>
          <w:b/>
          <w:sz w:val="24"/>
          <w:szCs w:val="24"/>
        </w:rPr>
      </w:pPr>
    </w:p>
    <w:p w:rsidR="008B6A02" w:rsidRPr="008B6A02" w:rsidRDefault="008B6A02" w:rsidP="008B6A02">
      <w:pPr>
        <w:jc w:val="center"/>
        <w:rPr>
          <w:rFonts w:ascii="Times New Roman" w:hAnsi="Times New Roman" w:cs="Times New Roman"/>
          <w:b/>
          <w:sz w:val="24"/>
          <w:szCs w:val="24"/>
        </w:rPr>
      </w:pPr>
    </w:p>
    <w:p w:rsidR="00DD0D31" w:rsidRPr="008B6A02" w:rsidRDefault="00DD0D31" w:rsidP="008B6A02">
      <w:pPr>
        <w:jc w:val="center"/>
        <w:rPr>
          <w:rFonts w:ascii="Times New Roman" w:hAnsi="Times New Roman" w:cs="Times New Roman"/>
          <w:b/>
          <w:sz w:val="24"/>
          <w:szCs w:val="24"/>
        </w:rPr>
      </w:pPr>
      <w:r w:rsidRPr="008B6A02">
        <w:rPr>
          <w:rFonts w:ascii="Times New Roman" w:hAnsi="Times New Roman" w:cs="Times New Roman"/>
          <w:b/>
          <w:sz w:val="24"/>
          <w:szCs w:val="24"/>
          <w:lang w:val="en-US"/>
        </w:rPr>
        <w:lastRenderedPageBreak/>
        <w:t>II</w:t>
      </w:r>
      <w:r w:rsidRPr="008B6A02">
        <w:rPr>
          <w:rFonts w:ascii="Times New Roman" w:hAnsi="Times New Roman" w:cs="Times New Roman"/>
          <w:b/>
          <w:sz w:val="24"/>
          <w:szCs w:val="24"/>
        </w:rPr>
        <w:t xml:space="preserve">   ОСНОВНАЯ ЧАСТЬ</w:t>
      </w:r>
    </w:p>
    <w:p w:rsidR="00DD0D31" w:rsidRPr="008B6A02" w:rsidRDefault="00DD0D31" w:rsidP="008B6A02">
      <w:pPr>
        <w:jc w:val="both"/>
        <w:rPr>
          <w:rFonts w:ascii="Times New Roman" w:hAnsi="Times New Roman" w:cs="Times New Roman"/>
          <w:sz w:val="24"/>
          <w:szCs w:val="24"/>
        </w:rPr>
      </w:pPr>
      <w:r w:rsidRPr="008B6A02">
        <w:rPr>
          <w:rFonts w:ascii="Times New Roman" w:hAnsi="Times New Roman" w:cs="Times New Roman"/>
          <w:sz w:val="24"/>
          <w:szCs w:val="24"/>
        </w:rPr>
        <w:t>1.   В краеведческом музее мои расспросы об иргизите носили отрицательный характер. Подробно рассказав при этом о строении почв и полезных ископаемых добываемых в нашем районе Наталья Александровна</w:t>
      </w:r>
      <w:r w:rsidRPr="008B6A02">
        <w:rPr>
          <w:rFonts w:ascii="Times New Roman" w:hAnsi="Times New Roman" w:cs="Times New Roman"/>
          <w:i/>
          <w:sz w:val="24"/>
          <w:szCs w:val="24"/>
        </w:rPr>
        <w:t xml:space="preserve"> </w:t>
      </w:r>
      <w:r w:rsidRPr="008B6A02">
        <w:rPr>
          <w:rFonts w:ascii="Times New Roman" w:hAnsi="Times New Roman" w:cs="Times New Roman"/>
          <w:sz w:val="24"/>
          <w:szCs w:val="24"/>
        </w:rPr>
        <w:t>Большакова</w:t>
      </w:r>
      <w:r w:rsidRPr="008B6A02">
        <w:rPr>
          <w:rFonts w:ascii="Times New Roman" w:hAnsi="Times New Roman" w:cs="Times New Roman"/>
          <w:i/>
          <w:sz w:val="24"/>
          <w:szCs w:val="24"/>
        </w:rPr>
        <w:t xml:space="preserve"> </w:t>
      </w:r>
      <w:r w:rsidRPr="008B6A02">
        <w:rPr>
          <w:rFonts w:ascii="Times New Roman" w:hAnsi="Times New Roman" w:cs="Times New Roman"/>
          <w:sz w:val="24"/>
          <w:szCs w:val="24"/>
        </w:rPr>
        <w:t>объяснила, что тектитов у нас быть не может, так как они имеют метеоритное происхождение, а у нас метеориты не падали.</w:t>
      </w:r>
    </w:p>
    <w:p w:rsidR="00DD0D31" w:rsidRPr="008B6A02" w:rsidRDefault="00DD0D31" w:rsidP="008B6A02">
      <w:pPr>
        <w:jc w:val="center"/>
        <w:rPr>
          <w:rFonts w:ascii="Times New Roman" w:hAnsi="Times New Roman" w:cs="Times New Roman"/>
          <w:sz w:val="24"/>
          <w:szCs w:val="24"/>
        </w:rPr>
      </w:pPr>
      <w:r w:rsidRPr="008B6A02">
        <w:rPr>
          <w:rFonts w:ascii="Times New Roman" w:hAnsi="Times New Roman" w:cs="Times New Roman"/>
          <w:noProof/>
          <w:sz w:val="24"/>
          <w:szCs w:val="24"/>
        </w:rPr>
        <w:drawing>
          <wp:inline distT="0" distB="0" distL="0" distR="0">
            <wp:extent cx="2226454" cy="1620000"/>
            <wp:effectExtent l="76200" t="76200" r="116696" b="75450"/>
            <wp:docPr id="7" name="Рисунок 1" descr="C:\Users\user\Desktop\IMG_6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6256.JPG"/>
                    <pic:cNvPicPr>
                      <a:picLocks noChangeAspect="1" noChangeArrowheads="1"/>
                    </pic:cNvPicPr>
                  </pic:nvPicPr>
                  <pic:blipFill>
                    <a:blip r:embed="rId7" cstate="print"/>
                    <a:srcRect/>
                    <a:stretch>
                      <a:fillRect/>
                    </a:stretch>
                  </pic:blipFill>
                  <pic:spPr bwMode="auto">
                    <a:xfrm>
                      <a:off x="0" y="0"/>
                      <a:ext cx="2226454" cy="162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8B6A02">
        <w:rPr>
          <w:rFonts w:ascii="Times New Roman" w:hAnsi="Times New Roman" w:cs="Times New Roman"/>
          <w:noProof/>
          <w:sz w:val="24"/>
          <w:szCs w:val="24"/>
        </w:rPr>
        <w:drawing>
          <wp:inline distT="0" distB="0" distL="0" distR="0">
            <wp:extent cx="2088566" cy="1620000"/>
            <wp:effectExtent l="76200" t="76200" r="121234" b="75450"/>
            <wp:docPr id="8" name="Рисунок 3" descr="C:\Users\user\Desktop\IMG_6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G_6258.JPG"/>
                    <pic:cNvPicPr>
                      <a:picLocks noChangeAspect="1" noChangeArrowheads="1"/>
                    </pic:cNvPicPr>
                  </pic:nvPicPr>
                  <pic:blipFill>
                    <a:blip r:embed="rId8" cstate="print"/>
                    <a:srcRect/>
                    <a:stretch>
                      <a:fillRect/>
                    </a:stretch>
                  </pic:blipFill>
                  <pic:spPr bwMode="auto">
                    <a:xfrm>
                      <a:off x="0" y="0"/>
                      <a:ext cx="2088566" cy="162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 xml:space="preserve">     Неутешительный результат. </w:t>
      </w: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 xml:space="preserve">     Так, где же, находятся эти таинственные иргизиты?</w:t>
      </w:r>
    </w:p>
    <w:p w:rsidR="00DD0D31" w:rsidRPr="008B6A02" w:rsidRDefault="00DD0D31" w:rsidP="008B6A02">
      <w:pPr>
        <w:jc w:val="both"/>
        <w:rPr>
          <w:rFonts w:ascii="Times New Roman" w:hAnsi="Times New Roman" w:cs="Times New Roman"/>
          <w:sz w:val="24"/>
          <w:szCs w:val="24"/>
        </w:rPr>
      </w:pPr>
      <w:r w:rsidRPr="008B6A02">
        <w:rPr>
          <w:rFonts w:ascii="Times New Roman" w:hAnsi="Times New Roman" w:cs="Times New Roman"/>
          <w:sz w:val="24"/>
          <w:szCs w:val="24"/>
        </w:rPr>
        <w:t>2.      Любовь Викторовна, учитель географии внесла ясность, объяснив, что Иргизский район находится в Актюбинской области, в далёких бескрайних степях Казахстана. Там протекает одноимённая река Иргиз, по названию которой назван тектит. Именно там, более миллиона лет назад упал метеорит, образовав кратер Жаманшин, уничтожив вокруг всё живое. По местным поверьям «жаманшин» переводится как – «гиблое место», или как говорят местные жители – «долина смерти». При попадании метеорита на землю происходит не только разрушение, но и зарождение новой жизни, а именно минералов, образованных из сплавов внеземной и земной материи.</w:t>
      </w:r>
    </w:p>
    <w:p w:rsidR="00DD0D31" w:rsidRPr="008B6A02" w:rsidRDefault="00DD0D31" w:rsidP="008B6A02">
      <w:pPr>
        <w:jc w:val="center"/>
        <w:rPr>
          <w:rFonts w:ascii="Times New Roman" w:hAnsi="Times New Roman" w:cs="Times New Roman"/>
          <w:sz w:val="24"/>
          <w:szCs w:val="24"/>
        </w:rPr>
      </w:pPr>
      <w:r w:rsidRPr="008B6A02">
        <w:rPr>
          <w:rFonts w:ascii="Times New Roman" w:hAnsi="Times New Roman" w:cs="Times New Roman"/>
          <w:noProof/>
          <w:sz w:val="24"/>
          <w:szCs w:val="24"/>
        </w:rPr>
        <w:drawing>
          <wp:inline distT="0" distB="0" distL="0" distR="0">
            <wp:extent cx="2388806" cy="1620000"/>
            <wp:effectExtent l="95250" t="76200" r="106744" b="75450"/>
            <wp:docPr id="3" name="Рисунок 41" descr="Zhamanshin.jpg (1597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Zhamanshin.jpg (15971 bytes)"/>
                    <pic:cNvPicPr>
                      <a:picLocks noChangeAspect="1" noChangeArrowheads="1"/>
                    </pic:cNvPicPr>
                  </pic:nvPicPr>
                  <pic:blipFill>
                    <a:blip r:embed="rId9"/>
                    <a:srcRect/>
                    <a:stretch>
                      <a:fillRect/>
                    </a:stretch>
                  </pic:blipFill>
                  <pic:spPr bwMode="auto">
                    <a:xfrm>
                      <a:off x="0" y="0"/>
                      <a:ext cx="2388806" cy="162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555CC" w:rsidRPr="00D555CC" w:rsidRDefault="00DD0D31" w:rsidP="008B6A02">
      <w:pPr>
        <w:jc w:val="center"/>
        <w:rPr>
          <w:rFonts w:ascii="Times New Roman" w:hAnsi="Times New Roman" w:cs="Times New Roman"/>
        </w:rPr>
      </w:pPr>
      <w:r w:rsidRPr="00DE4D7B">
        <w:rPr>
          <w:rFonts w:ascii="Times New Roman" w:hAnsi="Times New Roman" w:cs="Times New Roman"/>
          <w:sz w:val="20"/>
          <w:szCs w:val="20"/>
        </w:rPr>
        <w:t>Северная часть кратерного вала Жаманшин</w:t>
      </w:r>
      <w:r w:rsidRPr="00D555CC">
        <w:rPr>
          <w:rFonts w:ascii="Times New Roman" w:hAnsi="Times New Roman" w:cs="Times New Roman"/>
        </w:rPr>
        <w:t xml:space="preserve"> </w:t>
      </w:r>
      <w:r w:rsidRPr="00D555CC">
        <w:rPr>
          <w:rFonts w:ascii="Times New Roman" w:hAnsi="Times New Roman" w:cs="Times New Roman"/>
          <w:vertAlign w:val="superscript"/>
        </w:rPr>
        <w:t>2</w:t>
      </w:r>
      <w:r w:rsidRPr="00D555CC">
        <w:rPr>
          <w:rFonts w:ascii="Times New Roman" w:hAnsi="Times New Roman" w:cs="Times New Roman"/>
        </w:rPr>
        <w:t xml:space="preserve"> </w:t>
      </w:r>
    </w:p>
    <w:p w:rsidR="00DD0D31" w:rsidRPr="008B6A02" w:rsidRDefault="00DD0D31" w:rsidP="008B6A02">
      <w:pPr>
        <w:jc w:val="center"/>
        <w:rPr>
          <w:rFonts w:ascii="Times New Roman" w:hAnsi="Times New Roman" w:cs="Times New Roman"/>
          <w:sz w:val="24"/>
          <w:szCs w:val="24"/>
        </w:rPr>
      </w:pPr>
      <w:r w:rsidRPr="008B6A02">
        <w:rPr>
          <w:rFonts w:ascii="Times New Roman" w:eastAsia="Times New Roman" w:hAnsi="Times New Roman" w:cs="Times New Roman"/>
          <w:color w:val="000000"/>
          <w:sz w:val="24"/>
          <w:szCs w:val="24"/>
        </w:rPr>
        <w:br/>
      </w:r>
      <w:r w:rsidRPr="008B6A02">
        <w:rPr>
          <w:rFonts w:ascii="Times New Roman" w:hAnsi="Times New Roman" w:cs="Times New Roman"/>
          <w:sz w:val="24"/>
          <w:szCs w:val="24"/>
        </w:rPr>
        <w:t>Мои надежды отыскать в нашей местности ИРГИЗИТ не оправдались.</w:t>
      </w:r>
    </w:p>
    <w:p w:rsidR="00D555CC" w:rsidRDefault="00D555CC" w:rsidP="008B6A02">
      <w:pPr>
        <w:rPr>
          <w:rFonts w:ascii="Times New Roman" w:hAnsi="Times New Roman" w:cs="Times New Roman"/>
          <w:sz w:val="24"/>
          <w:szCs w:val="24"/>
        </w:rPr>
      </w:pPr>
    </w:p>
    <w:p w:rsidR="00D555CC" w:rsidRDefault="00D555CC"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lastRenderedPageBreak/>
        <w:t>3.    Свои исследования я не прекратила, очень хотелось иметь образец ИРГИЗИТА. Через сайт интернета</w:t>
      </w:r>
      <w:r w:rsidRPr="008B6A02">
        <w:rPr>
          <w:rFonts w:ascii="Times New Roman" w:hAnsi="Times New Roman" w:cs="Times New Roman"/>
          <w:sz w:val="24"/>
          <w:szCs w:val="24"/>
          <w:vertAlign w:val="superscript"/>
        </w:rPr>
        <w:t>3</w:t>
      </w:r>
      <w:r w:rsidRPr="008B6A02">
        <w:rPr>
          <w:rFonts w:ascii="Times New Roman" w:hAnsi="Times New Roman" w:cs="Times New Roman"/>
          <w:sz w:val="24"/>
          <w:szCs w:val="24"/>
        </w:rPr>
        <w:t xml:space="preserve">  заказала образец по почте, и приступила к сбору информации об интересующем меня тектите.</w:t>
      </w:r>
    </w:p>
    <w:p w:rsidR="00DD0D31" w:rsidRPr="008B6A02" w:rsidRDefault="00DD0D31" w:rsidP="008B6A02">
      <w:pPr>
        <w:jc w:val="both"/>
        <w:rPr>
          <w:rFonts w:ascii="Times New Roman" w:hAnsi="Times New Roman" w:cs="Times New Roman"/>
          <w:sz w:val="24"/>
          <w:szCs w:val="24"/>
        </w:rPr>
      </w:pPr>
      <w:r w:rsidRPr="008B6A02">
        <w:rPr>
          <w:rFonts w:ascii="Times New Roman" w:hAnsi="Times New Roman" w:cs="Times New Roman"/>
          <w:sz w:val="24"/>
          <w:szCs w:val="24"/>
        </w:rPr>
        <w:t xml:space="preserve">     Я нашла отчёт пятой экспедиции «Жаманшин – 2003», руководителем которой был Владимир Крупко.</w:t>
      </w:r>
      <w:r w:rsidR="00B47745" w:rsidRPr="008B6A02">
        <w:rPr>
          <w:rFonts w:ascii="Times New Roman" w:hAnsi="Times New Roman" w:cs="Times New Roman"/>
          <w:sz w:val="24"/>
          <w:szCs w:val="24"/>
        </w:rPr>
        <w:t>*</w:t>
      </w:r>
      <w:r w:rsidRPr="008B6A02">
        <w:rPr>
          <w:rFonts w:ascii="Times New Roman" w:hAnsi="Times New Roman" w:cs="Times New Roman"/>
          <w:sz w:val="24"/>
          <w:szCs w:val="24"/>
        </w:rPr>
        <w:t xml:space="preserve"> К  составу экспедиции присоединился П. В. Флоренский.*</w:t>
      </w:r>
      <w:r w:rsidR="00B47745" w:rsidRPr="008B6A02">
        <w:rPr>
          <w:rFonts w:ascii="Times New Roman" w:hAnsi="Times New Roman" w:cs="Times New Roman"/>
          <w:sz w:val="24"/>
          <w:szCs w:val="24"/>
        </w:rPr>
        <w:t>*</w:t>
      </w:r>
      <w:r w:rsidRPr="008B6A02">
        <w:rPr>
          <w:rFonts w:ascii="Times New Roman" w:hAnsi="Times New Roman" w:cs="Times New Roman"/>
          <w:sz w:val="24"/>
          <w:szCs w:val="24"/>
        </w:rPr>
        <w:t xml:space="preserve"> В задачи экспедиции входило найти источники месторождения необычных веществ, кроме того – уточнить структуру кратера и теорию его образования. Им удалось найти крупные образцы лешатальерита, заново открыть местонахождение титана в кратере, пополнить коллекцию тектитов ИРГИЗИТОВ, жаманшинитов. По словам П. Флоренского, тектиты – редкое явление на нашей планете. На всей земле известно не более десятка их местонахождений. Однако ИРГИЗИТЫ уникальны тем, что найдены именно в метеоритном кратере, а не в близи. </w:t>
      </w:r>
      <w:r w:rsidRPr="008B6A02">
        <w:rPr>
          <w:rFonts w:ascii="Times New Roman" w:eastAsia="Times New Roman" w:hAnsi="Times New Roman" w:cs="Times New Roman"/>
          <w:color w:val="000000"/>
          <w:sz w:val="24"/>
          <w:szCs w:val="24"/>
        </w:rPr>
        <w:t>Иргизиты родились на Земле всего миллион лет назад, но части их вещества старше в 4000 раз и</w:t>
      </w:r>
      <w:r w:rsidRPr="008B6A02">
        <w:rPr>
          <w:rFonts w:ascii="Times New Roman" w:hAnsi="Times New Roman" w:cs="Times New Roman"/>
          <w:sz w:val="24"/>
          <w:szCs w:val="24"/>
        </w:rPr>
        <w:t xml:space="preserve"> явно космического происхождения.</w:t>
      </w:r>
    </w:p>
    <w:p w:rsidR="00DD0D31" w:rsidRPr="008B6A02" w:rsidRDefault="00DD0D31" w:rsidP="008B6A02">
      <w:pPr>
        <w:jc w:val="both"/>
        <w:rPr>
          <w:rFonts w:ascii="Times New Roman" w:hAnsi="Times New Roman" w:cs="Times New Roman"/>
          <w:sz w:val="24"/>
          <w:szCs w:val="24"/>
        </w:rPr>
      </w:pPr>
      <w:r w:rsidRPr="008B6A02">
        <w:rPr>
          <w:rFonts w:ascii="Times New Roman" w:hAnsi="Times New Roman" w:cs="Times New Roman"/>
          <w:sz w:val="24"/>
          <w:szCs w:val="24"/>
        </w:rPr>
        <w:t xml:space="preserve">     Так же удалось доказать, что площадь кратера примерно на треть больше, чем предполагалось ранее. Кратер хорошо виден на космических снимках. Сразу после взрыва глубина его была не мен</w:t>
      </w:r>
      <w:r w:rsidR="003F16EF">
        <w:rPr>
          <w:rFonts w:ascii="Times New Roman" w:hAnsi="Times New Roman" w:cs="Times New Roman"/>
          <w:sz w:val="24"/>
          <w:szCs w:val="24"/>
        </w:rPr>
        <w:t>ее 500 метров,</w:t>
      </w:r>
      <w:r w:rsidRPr="008B6A02">
        <w:rPr>
          <w:rFonts w:ascii="Times New Roman" w:hAnsi="Times New Roman" w:cs="Times New Roman"/>
          <w:sz w:val="24"/>
          <w:szCs w:val="24"/>
        </w:rPr>
        <w:t xml:space="preserve"> сейчас максимальный перепад высот 250-300 метров,  диаметр кратера 13 км.</w:t>
      </w:r>
    </w:p>
    <w:p w:rsidR="00DD0D31" w:rsidRPr="008B6A02" w:rsidRDefault="00DE4D7B" w:rsidP="00DE4D7B">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D0D31" w:rsidRPr="008B6A02">
        <w:rPr>
          <w:rFonts w:ascii="Times New Roman" w:hAnsi="Times New Roman" w:cs="Times New Roman"/>
          <w:color w:val="000000"/>
          <w:sz w:val="24"/>
          <w:szCs w:val="24"/>
        </w:rPr>
        <w:t>Координаты кратера Жаманшин: 48°24′00″ с. ш. 60°58′00″ в. д.</w:t>
      </w:r>
      <w:r w:rsidR="00DD0D31" w:rsidRPr="008B6A02">
        <w:rPr>
          <w:rFonts w:ascii="Times New Roman" w:hAnsi="Times New Roman" w:cs="Times New Roman"/>
          <w:color w:val="000000"/>
          <w:sz w:val="24"/>
          <w:szCs w:val="24"/>
          <w:vertAlign w:val="superscript"/>
        </w:rPr>
        <w:t>5</w:t>
      </w:r>
      <w:r w:rsidR="00132B91">
        <w:rPr>
          <w:rFonts w:ascii="Times New Roman" w:hAnsi="Times New Roman" w:cs="Times New Roman"/>
          <w:color w:val="000000"/>
          <w:sz w:val="24"/>
          <w:szCs w:val="24"/>
        </w:rPr>
        <w:t xml:space="preserve"> </w:t>
      </w:r>
    </w:p>
    <w:p w:rsidR="008B6A02" w:rsidRDefault="00DE4D7B" w:rsidP="008B6A02">
      <w:pPr>
        <w:rPr>
          <w:rFonts w:ascii="Times New Roman" w:hAnsi="Times New Roman" w:cs="Times New Roman"/>
          <w:sz w:val="24"/>
          <w:szCs w:val="24"/>
        </w:rPr>
      </w:pPr>
      <w:r>
        <w:rPr>
          <w:rFonts w:ascii="Times New Roman" w:hAnsi="Times New Roman" w:cs="Times New Roman"/>
          <w:sz w:val="24"/>
          <w:szCs w:val="24"/>
        </w:rPr>
        <w:t xml:space="preserve">     </w:t>
      </w:r>
      <w:r w:rsidR="00DD0D31" w:rsidRPr="008B6A02">
        <w:rPr>
          <w:rFonts w:ascii="Times New Roman" w:hAnsi="Times New Roman" w:cs="Times New Roman"/>
          <w:sz w:val="24"/>
          <w:szCs w:val="24"/>
        </w:rPr>
        <w:t>Взрыв буквально перевернул геологические отложения.  Практически на поверхности лежат отпечатки в камне стволов деревьев, растений, животных.</w:t>
      </w:r>
    </w:p>
    <w:p w:rsidR="00DD0D31" w:rsidRPr="008B6A02" w:rsidRDefault="00DD0D31" w:rsidP="008B6A02">
      <w:pPr>
        <w:jc w:val="center"/>
        <w:rPr>
          <w:rFonts w:ascii="Times New Roman" w:hAnsi="Times New Roman" w:cs="Times New Roman"/>
          <w:i/>
          <w:color w:val="000000"/>
          <w:sz w:val="24"/>
          <w:szCs w:val="24"/>
        </w:rPr>
      </w:pPr>
      <w:r w:rsidRPr="008B6A02">
        <w:rPr>
          <w:rFonts w:ascii="Times New Roman" w:hAnsi="Times New Roman" w:cs="Times New Roman"/>
          <w:noProof/>
          <w:color w:val="000000"/>
          <w:sz w:val="24"/>
          <w:szCs w:val="24"/>
        </w:rPr>
        <w:drawing>
          <wp:inline distT="0" distB="0" distL="0" distR="0">
            <wp:extent cx="1501774" cy="2340000"/>
            <wp:effectExtent l="114300" t="76200" r="117476" b="79350"/>
            <wp:docPr id="1" name="Рисунок 3" descr="Zhamanshin_rock.jpg (2512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hamanshin_rock.jpg (25121 bytes)"/>
                    <pic:cNvPicPr>
                      <a:picLocks noChangeAspect="1" noChangeArrowheads="1"/>
                    </pic:cNvPicPr>
                  </pic:nvPicPr>
                  <pic:blipFill>
                    <a:blip r:embed="rId10"/>
                    <a:srcRect/>
                    <a:stretch>
                      <a:fillRect/>
                    </a:stretch>
                  </pic:blipFill>
                  <pic:spPr bwMode="auto">
                    <a:xfrm>
                      <a:off x="0" y="0"/>
                      <a:ext cx="1501774" cy="234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8B6A02">
        <w:rPr>
          <w:rFonts w:ascii="Times New Roman" w:hAnsi="Times New Roman" w:cs="Times New Roman"/>
          <w:color w:val="000000"/>
          <w:sz w:val="24"/>
          <w:szCs w:val="24"/>
        </w:rPr>
        <w:br/>
      </w:r>
      <w:r w:rsidRPr="00DE4D7B">
        <w:rPr>
          <w:rStyle w:val="a3"/>
          <w:rFonts w:ascii="Times New Roman" w:hAnsi="Times New Roman" w:cs="Times New Roman"/>
          <w:i w:val="0"/>
          <w:color w:val="000000"/>
          <w:sz w:val="20"/>
          <w:szCs w:val="20"/>
        </w:rPr>
        <w:t>Палеозойские отложения, деформированные взрывом.</w:t>
      </w:r>
      <w:r w:rsidRPr="00DE4D7B">
        <w:rPr>
          <w:rStyle w:val="a3"/>
          <w:rFonts w:ascii="Times New Roman" w:hAnsi="Times New Roman" w:cs="Times New Roman"/>
          <w:i w:val="0"/>
          <w:color w:val="000000"/>
          <w:sz w:val="20"/>
          <w:szCs w:val="20"/>
          <w:vertAlign w:val="superscript"/>
        </w:rPr>
        <w:t>4</w:t>
      </w:r>
    </w:p>
    <w:p w:rsidR="00D555CC" w:rsidRDefault="00DD0D31" w:rsidP="008B6A02">
      <w:pPr>
        <w:pStyle w:val="x10"/>
        <w:spacing w:after="200" w:afterAutospacing="0" w:line="276" w:lineRule="auto"/>
        <w:rPr>
          <w:color w:val="000000"/>
        </w:rPr>
      </w:pPr>
      <w:r w:rsidRPr="008B6A02">
        <w:rPr>
          <w:color w:val="000000"/>
        </w:rPr>
        <w:t xml:space="preserve">      Метеоритный кратер – это столкновение космического и земного. Это своеобразная лаборатория, где можно узнать новые свойства известных веществ, как ведёт себя земное вещество при гигантских температурах, огромном давлении, при таком колоссальном воздействии в сжатые сроки</w:t>
      </w:r>
      <w:r w:rsidR="00442A0B">
        <w:rPr>
          <w:color w:val="000000"/>
        </w:rPr>
        <w:t>.</w:t>
      </w:r>
    </w:p>
    <w:p w:rsidR="00DD0D31" w:rsidRDefault="00DE4D7B" w:rsidP="008B6A02">
      <w:pPr>
        <w:pStyle w:val="x10"/>
        <w:spacing w:after="200" w:afterAutospacing="0" w:line="276" w:lineRule="auto"/>
        <w:rPr>
          <w:color w:val="000000"/>
        </w:rPr>
      </w:pPr>
      <w:r>
        <w:rPr>
          <w:color w:val="000000"/>
        </w:rPr>
        <w:t xml:space="preserve">     </w:t>
      </w:r>
    </w:p>
    <w:p w:rsidR="00D555CC" w:rsidRDefault="00D555CC" w:rsidP="008B6A02">
      <w:pPr>
        <w:pStyle w:val="x10"/>
        <w:spacing w:after="200" w:afterAutospacing="0" w:line="276" w:lineRule="auto"/>
        <w:rPr>
          <w:color w:val="000000"/>
        </w:rPr>
      </w:pPr>
    </w:p>
    <w:p w:rsidR="00DD0D31" w:rsidRPr="008B6A02" w:rsidRDefault="00DD0D31" w:rsidP="008B6A02">
      <w:pPr>
        <w:jc w:val="center"/>
        <w:rPr>
          <w:rFonts w:ascii="Times New Roman" w:hAnsi="Times New Roman" w:cs="Times New Roman"/>
          <w:b/>
          <w:sz w:val="24"/>
          <w:szCs w:val="24"/>
        </w:rPr>
      </w:pPr>
      <w:r w:rsidRPr="008B6A02">
        <w:rPr>
          <w:rFonts w:ascii="Times New Roman" w:hAnsi="Times New Roman" w:cs="Times New Roman"/>
          <w:b/>
          <w:sz w:val="24"/>
          <w:szCs w:val="24"/>
          <w:lang w:val="en-US"/>
        </w:rPr>
        <w:lastRenderedPageBreak/>
        <w:t>III</w:t>
      </w:r>
      <w:r w:rsidRPr="008B6A02">
        <w:rPr>
          <w:rFonts w:ascii="Times New Roman" w:hAnsi="Times New Roman" w:cs="Times New Roman"/>
          <w:b/>
          <w:sz w:val="24"/>
          <w:szCs w:val="24"/>
        </w:rPr>
        <w:t xml:space="preserve">   ИССЛЕДОВАТЕЛЬСКАЯ ЧАСТЬ</w:t>
      </w:r>
    </w:p>
    <w:p w:rsidR="00DD0D31" w:rsidRPr="008B6A02" w:rsidRDefault="00DD0D31" w:rsidP="008B6A02">
      <w:pPr>
        <w:jc w:val="center"/>
        <w:rPr>
          <w:rFonts w:ascii="Times New Roman" w:hAnsi="Times New Roman" w:cs="Times New Roman"/>
          <w:b/>
          <w:sz w:val="24"/>
          <w:szCs w:val="24"/>
        </w:rPr>
      </w:pPr>
    </w:p>
    <w:p w:rsidR="00DD0D31" w:rsidRPr="008B6A02"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 xml:space="preserve">      Мой образец, согласно паспорту был тоже найден в метеоритном кратере.</w:t>
      </w:r>
    </w:p>
    <w:p w:rsidR="00DD0D31" w:rsidRPr="008B6A02" w:rsidRDefault="00DD0D31" w:rsidP="008B6A02">
      <w:pPr>
        <w:rPr>
          <w:rFonts w:ascii="Times New Roman" w:hAnsi="Times New Roman" w:cs="Times New Roman"/>
          <w:sz w:val="24"/>
          <w:szCs w:val="24"/>
        </w:rPr>
      </w:pPr>
    </w:p>
    <w:p w:rsidR="00DD0D31" w:rsidRPr="008B6A02" w:rsidRDefault="00DD0D31" w:rsidP="008B6A02">
      <w:pPr>
        <w:jc w:val="center"/>
        <w:rPr>
          <w:rFonts w:ascii="Times New Roman" w:hAnsi="Times New Roman" w:cs="Times New Roman"/>
          <w:noProof/>
          <w:sz w:val="24"/>
          <w:szCs w:val="24"/>
        </w:rPr>
      </w:pPr>
      <w:r w:rsidRPr="008B6A02">
        <w:rPr>
          <w:rFonts w:ascii="Times New Roman" w:hAnsi="Times New Roman" w:cs="Times New Roman"/>
          <w:noProof/>
          <w:sz w:val="24"/>
          <w:szCs w:val="24"/>
        </w:rPr>
        <w:drawing>
          <wp:inline distT="0" distB="0" distL="0" distR="0">
            <wp:extent cx="2128054" cy="1440000"/>
            <wp:effectExtent l="19050" t="0" r="5546" b="0"/>
            <wp:docPr id="9" name="Рисунок 7" descr="C:\Users\user\Desktop\иргизит\фото\1-600x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иргизит\фото\1-600x470.JPG"/>
                    <pic:cNvPicPr>
                      <a:picLocks noChangeAspect="1" noChangeArrowheads="1"/>
                    </pic:cNvPicPr>
                  </pic:nvPicPr>
                  <pic:blipFill>
                    <a:blip r:embed="rId11"/>
                    <a:srcRect/>
                    <a:stretch>
                      <a:fillRect/>
                    </a:stretch>
                  </pic:blipFill>
                  <pic:spPr bwMode="auto">
                    <a:xfrm>
                      <a:off x="0" y="0"/>
                      <a:ext cx="2128054" cy="1440000"/>
                    </a:xfrm>
                    <a:prstGeom prst="rect">
                      <a:avLst/>
                    </a:prstGeom>
                    <a:noFill/>
                    <a:ln w="9525">
                      <a:noFill/>
                      <a:miter lim="800000"/>
                      <a:headEnd/>
                      <a:tailEnd/>
                    </a:ln>
                  </pic:spPr>
                </pic:pic>
              </a:graphicData>
            </a:graphic>
          </wp:inline>
        </w:drawing>
      </w:r>
      <w:r w:rsidRPr="008B6A02">
        <w:rPr>
          <w:rFonts w:ascii="Times New Roman" w:hAnsi="Times New Roman" w:cs="Times New Roman"/>
          <w:noProof/>
          <w:sz w:val="24"/>
          <w:szCs w:val="24"/>
        </w:rPr>
        <w:t xml:space="preserve">             </w:t>
      </w:r>
      <w:r w:rsidRPr="008B6A02">
        <w:rPr>
          <w:rFonts w:ascii="Times New Roman" w:hAnsi="Times New Roman" w:cs="Times New Roman"/>
          <w:noProof/>
          <w:sz w:val="24"/>
          <w:szCs w:val="24"/>
        </w:rPr>
        <w:drawing>
          <wp:inline distT="0" distB="0" distL="0" distR="0">
            <wp:extent cx="1719991" cy="1440000"/>
            <wp:effectExtent l="19050" t="0" r="0" b="0"/>
            <wp:docPr id="10" name="Рисунок 8" descr="C:\Users\user\Desktop\иргизит\фото\5-600x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иргизит\фото\5-600x470.JPG"/>
                    <pic:cNvPicPr>
                      <a:picLocks noChangeAspect="1" noChangeArrowheads="1"/>
                    </pic:cNvPicPr>
                  </pic:nvPicPr>
                  <pic:blipFill>
                    <a:blip r:embed="rId12"/>
                    <a:srcRect/>
                    <a:stretch>
                      <a:fillRect/>
                    </a:stretch>
                  </pic:blipFill>
                  <pic:spPr bwMode="auto">
                    <a:xfrm>
                      <a:off x="0" y="0"/>
                      <a:ext cx="1719991" cy="1440000"/>
                    </a:xfrm>
                    <a:prstGeom prst="rect">
                      <a:avLst/>
                    </a:prstGeom>
                    <a:noFill/>
                    <a:ln w="9525">
                      <a:noFill/>
                      <a:miter lim="800000"/>
                      <a:headEnd/>
                      <a:tailEnd/>
                    </a:ln>
                  </pic:spPr>
                </pic:pic>
              </a:graphicData>
            </a:graphic>
          </wp:inline>
        </w:drawing>
      </w:r>
    </w:p>
    <w:p w:rsidR="00DD0D31" w:rsidRPr="008B6A02" w:rsidRDefault="00DD0D31" w:rsidP="008B6A02">
      <w:pPr>
        <w:jc w:val="center"/>
        <w:rPr>
          <w:rFonts w:ascii="Times New Roman" w:hAnsi="Times New Roman" w:cs="Times New Roman"/>
          <w:sz w:val="24"/>
          <w:szCs w:val="24"/>
        </w:rPr>
      </w:pPr>
    </w:p>
    <w:p w:rsidR="00DD0D31" w:rsidRDefault="00DD0D31" w:rsidP="008B6A02">
      <w:pPr>
        <w:rPr>
          <w:rFonts w:ascii="Times New Roman" w:hAnsi="Times New Roman" w:cs="Times New Roman"/>
          <w:sz w:val="24"/>
          <w:szCs w:val="24"/>
        </w:rPr>
      </w:pPr>
      <w:r w:rsidRPr="008B6A02">
        <w:rPr>
          <w:rFonts w:ascii="Times New Roman" w:hAnsi="Times New Roman" w:cs="Times New Roman"/>
          <w:sz w:val="24"/>
          <w:szCs w:val="24"/>
        </w:rPr>
        <w:t xml:space="preserve">     Практическая работа по определению свойств тектита ИРГИЗИТА</w:t>
      </w:r>
    </w:p>
    <w:p w:rsidR="00D555CC" w:rsidRPr="008B6A02" w:rsidRDefault="00D555CC" w:rsidP="008B6A02">
      <w:pPr>
        <w:rPr>
          <w:rFonts w:ascii="Times New Roman" w:hAnsi="Times New Roman" w:cs="Times New Roman"/>
          <w:sz w:val="24"/>
          <w:szCs w:val="24"/>
        </w:rPr>
      </w:pPr>
    </w:p>
    <w:tbl>
      <w:tblPr>
        <w:tblStyle w:val="a5"/>
        <w:tblW w:w="0" w:type="auto"/>
        <w:tblLook w:val="04A0"/>
      </w:tblPr>
      <w:tblGrid>
        <w:gridCol w:w="4785"/>
        <w:gridCol w:w="4785"/>
      </w:tblGrid>
      <w:tr w:rsidR="00DD0D31" w:rsidRPr="008B6A02" w:rsidTr="00BC1CF7">
        <w:tc>
          <w:tcPr>
            <w:tcW w:w="4785" w:type="dxa"/>
            <w:shd w:val="clear" w:color="auto" w:fill="CC9900"/>
          </w:tcPr>
          <w:p w:rsidR="00DD0D31" w:rsidRPr="008B6A02" w:rsidRDefault="00DD0D31" w:rsidP="008B6A02">
            <w:pPr>
              <w:spacing w:line="276" w:lineRule="auto"/>
              <w:jc w:val="center"/>
              <w:rPr>
                <w:rFonts w:ascii="Times New Roman" w:hAnsi="Times New Roman" w:cs="Times New Roman"/>
                <w:b/>
                <w:sz w:val="24"/>
                <w:szCs w:val="24"/>
              </w:rPr>
            </w:pPr>
            <w:r w:rsidRPr="008B6A02">
              <w:rPr>
                <w:rFonts w:ascii="Times New Roman" w:hAnsi="Times New Roman" w:cs="Times New Roman"/>
                <w:b/>
                <w:sz w:val="24"/>
                <w:szCs w:val="24"/>
              </w:rPr>
              <w:t>Название опыта</w:t>
            </w:r>
          </w:p>
        </w:tc>
        <w:tc>
          <w:tcPr>
            <w:tcW w:w="4785" w:type="dxa"/>
            <w:shd w:val="clear" w:color="auto" w:fill="CC9900"/>
          </w:tcPr>
          <w:p w:rsidR="00DD0D31" w:rsidRPr="008B6A02" w:rsidRDefault="00DD0D31" w:rsidP="008B6A02">
            <w:pPr>
              <w:spacing w:line="276" w:lineRule="auto"/>
              <w:jc w:val="center"/>
              <w:rPr>
                <w:rFonts w:ascii="Times New Roman" w:hAnsi="Times New Roman" w:cs="Times New Roman"/>
                <w:b/>
                <w:sz w:val="24"/>
                <w:szCs w:val="24"/>
              </w:rPr>
            </w:pPr>
            <w:r w:rsidRPr="008B6A02">
              <w:rPr>
                <w:rFonts w:ascii="Times New Roman" w:hAnsi="Times New Roman" w:cs="Times New Roman"/>
                <w:b/>
                <w:sz w:val="24"/>
                <w:szCs w:val="24"/>
              </w:rPr>
              <w:t>Результат</w:t>
            </w:r>
          </w:p>
        </w:tc>
      </w:tr>
      <w:tr w:rsidR="00DD0D31" w:rsidRPr="008B6A02" w:rsidTr="00BC1CF7">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цвета</w:t>
            </w:r>
          </w:p>
        </w:tc>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Чёрный</w:t>
            </w:r>
          </w:p>
        </w:tc>
      </w:tr>
      <w:tr w:rsidR="00DD0D31" w:rsidRPr="008B6A02" w:rsidTr="00BC1CF7">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блеска</w:t>
            </w:r>
          </w:p>
        </w:tc>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Есть, преломляющий свет</w:t>
            </w:r>
          </w:p>
        </w:tc>
      </w:tr>
      <w:tr w:rsidR="00DD0D31" w:rsidRPr="008B6A02" w:rsidTr="00BC1CF7">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прозрачности</w:t>
            </w:r>
          </w:p>
        </w:tc>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Не пропускает свет</w:t>
            </w:r>
          </w:p>
        </w:tc>
      </w:tr>
      <w:tr w:rsidR="00DD0D31" w:rsidRPr="008B6A02" w:rsidTr="00BC1CF7">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излома</w:t>
            </w:r>
          </w:p>
        </w:tc>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Шероховатый, плотный</w:t>
            </w:r>
          </w:p>
        </w:tc>
      </w:tr>
      <w:tr w:rsidR="00DD0D31" w:rsidRPr="008B6A02" w:rsidTr="00BC1CF7">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твёрдости</w:t>
            </w:r>
          </w:p>
        </w:tc>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Твёрдый</w:t>
            </w:r>
          </w:p>
        </w:tc>
      </w:tr>
      <w:tr w:rsidR="00DD0D31" w:rsidRPr="008B6A02" w:rsidTr="00BC1CF7">
        <w:tc>
          <w:tcPr>
            <w:tcW w:w="4785" w:type="dxa"/>
            <w:shd w:val="clear" w:color="auto" w:fill="FFCC66"/>
            <w:vAlign w:val="center"/>
          </w:tcPr>
          <w:p w:rsidR="00DD0D31" w:rsidRPr="001233DB"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 xml:space="preserve">Определение </w:t>
            </w:r>
            <w:r w:rsidR="001233DB">
              <w:rPr>
                <w:rFonts w:ascii="Times New Roman" w:hAnsi="Times New Roman" w:cs="Times New Roman"/>
                <w:sz w:val="24"/>
                <w:szCs w:val="24"/>
              </w:rPr>
              <w:t>массы тела</w:t>
            </w:r>
          </w:p>
        </w:tc>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0,65 г</w:t>
            </w:r>
          </w:p>
        </w:tc>
      </w:tr>
      <w:tr w:rsidR="00DD0D31" w:rsidRPr="008B6A02" w:rsidTr="00BC1CF7">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размера</w:t>
            </w:r>
          </w:p>
        </w:tc>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10мм х 0,9мм х 0,5мм</w:t>
            </w:r>
          </w:p>
        </w:tc>
      </w:tr>
      <w:tr w:rsidR="00DD0D31" w:rsidRPr="008B6A02" w:rsidTr="00BC1CF7">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Определение магнитных свойств</w:t>
            </w:r>
          </w:p>
        </w:tc>
        <w:tc>
          <w:tcPr>
            <w:tcW w:w="4785" w:type="dxa"/>
            <w:shd w:val="clear" w:color="auto" w:fill="FFCC66"/>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Не обладает</w:t>
            </w:r>
          </w:p>
        </w:tc>
      </w:tr>
      <w:tr w:rsidR="00DD0D31" w:rsidRPr="008B6A02" w:rsidTr="00BC1CF7">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Особенности</w:t>
            </w:r>
          </w:p>
        </w:tc>
        <w:tc>
          <w:tcPr>
            <w:tcW w:w="4785" w:type="dxa"/>
            <w:shd w:val="clear" w:color="auto" w:fill="FFFFCC"/>
            <w:vAlign w:val="center"/>
          </w:tcPr>
          <w:p w:rsidR="00DD0D31" w:rsidRPr="008B6A02" w:rsidRDefault="00DD0D31" w:rsidP="008B6A02">
            <w:pPr>
              <w:spacing w:line="276" w:lineRule="auto"/>
              <w:rPr>
                <w:rFonts w:ascii="Times New Roman" w:hAnsi="Times New Roman" w:cs="Times New Roman"/>
                <w:sz w:val="24"/>
                <w:szCs w:val="24"/>
              </w:rPr>
            </w:pPr>
            <w:r w:rsidRPr="008B6A02">
              <w:rPr>
                <w:rFonts w:ascii="Times New Roman" w:hAnsi="Times New Roman" w:cs="Times New Roman"/>
                <w:sz w:val="24"/>
                <w:szCs w:val="24"/>
              </w:rPr>
              <w:t>Поверхность оплавленная</w:t>
            </w:r>
          </w:p>
        </w:tc>
      </w:tr>
    </w:tbl>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sz w:val="24"/>
          <w:szCs w:val="24"/>
        </w:rPr>
      </w:pPr>
    </w:p>
    <w:p w:rsidR="00DD0D31" w:rsidRPr="008B6A02" w:rsidRDefault="00DD0D31" w:rsidP="008B6A02">
      <w:pPr>
        <w:rPr>
          <w:rFonts w:ascii="Times New Roman" w:hAnsi="Times New Roman" w:cs="Times New Roman"/>
          <w:b/>
          <w:sz w:val="24"/>
          <w:szCs w:val="24"/>
        </w:rPr>
      </w:pPr>
      <w:r w:rsidRPr="008B6A02">
        <w:rPr>
          <w:rFonts w:ascii="Times New Roman" w:hAnsi="Times New Roman" w:cs="Times New Roman"/>
          <w:sz w:val="24"/>
          <w:szCs w:val="24"/>
        </w:rPr>
        <w:t xml:space="preserve">     </w:t>
      </w:r>
      <w:r w:rsidRPr="008B6A02">
        <w:rPr>
          <w:rFonts w:ascii="Times New Roman" w:hAnsi="Times New Roman" w:cs="Times New Roman"/>
          <w:b/>
          <w:sz w:val="24"/>
          <w:szCs w:val="24"/>
        </w:rPr>
        <w:t xml:space="preserve">Химические параметры: </w:t>
      </w:r>
    </w:p>
    <w:p w:rsidR="008837F8" w:rsidRDefault="00DD0D31" w:rsidP="008B6A02">
      <w:pPr>
        <w:jc w:val="both"/>
        <w:rPr>
          <w:rFonts w:ascii="Times New Roman" w:hAnsi="Times New Roman" w:cs="Times New Roman"/>
          <w:color w:val="000000"/>
          <w:sz w:val="24"/>
          <w:szCs w:val="24"/>
        </w:rPr>
      </w:pPr>
      <w:r w:rsidRPr="008B6A02">
        <w:rPr>
          <w:rFonts w:ascii="Times New Roman" w:hAnsi="Times New Roman" w:cs="Times New Roman"/>
          <w:color w:val="000000"/>
          <w:sz w:val="24"/>
          <w:szCs w:val="24"/>
        </w:rPr>
        <w:t>Тектиты - аморфные образования</w:t>
      </w:r>
      <w:r w:rsidR="008947B2">
        <w:rPr>
          <w:rFonts w:ascii="Times New Roman" w:hAnsi="Times New Roman" w:cs="Times New Roman"/>
          <w:color w:val="000000"/>
          <w:sz w:val="24"/>
          <w:szCs w:val="24"/>
        </w:rPr>
        <w:t xml:space="preserve"> </w:t>
      </w:r>
      <w:r w:rsidRPr="008B6A02">
        <w:rPr>
          <w:rFonts w:ascii="Times New Roman" w:hAnsi="Times New Roman" w:cs="Times New Roman"/>
          <w:color w:val="000000"/>
          <w:sz w:val="24"/>
          <w:szCs w:val="24"/>
        </w:rPr>
        <w:t>нетехногенного происхождения с небольшим диапазоном колебания состава, содержащие от 68 до 82% SiO</w:t>
      </w:r>
      <w:r w:rsidRPr="008B6A02">
        <w:rPr>
          <w:rFonts w:ascii="Times New Roman" w:hAnsi="Times New Roman" w:cs="Times New Roman"/>
          <w:color w:val="000000"/>
          <w:sz w:val="24"/>
          <w:szCs w:val="24"/>
          <w:vertAlign w:val="subscript"/>
        </w:rPr>
        <w:t>2</w:t>
      </w:r>
      <w:r w:rsidRPr="008B6A02">
        <w:rPr>
          <w:rFonts w:ascii="Times New Roman" w:hAnsi="Times New Roman" w:cs="Times New Roman"/>
          <w:color w:val="000000"/>
          <w:sz w:val="24"/>
          <w:szCs w:val="24"/>
        </w:rPr>
        <w:t>, от 10 до 15% Al</w:t>
      </w:r>
      <w:r w:rsidRPr="008B6A02">
        <w:rPr>
          <w:rFonts w:ascii="Times New Roman" w:hAnsi="Times New Roman" w:cs="Times New Roman"/>
          <w:color w:val="000000"/>
          <w:sz w:val="24"/>
          <w:szCs w:val="24"/>
          <w:vertAlign w:val="subscript"/>
        </w:rPr>
        <w:t>2</w:t>
      </w:r>
      <w:r w:rsidRPr="008B6A02">
        <w:rPr>
          <w:rFonts w:ascii="Times New Roman" w:hAnsi="Times New Roman" w:cs="Times New Roman"/>
          <w:color w:val="000000"/>
          <w:sz w:val="24"/>
          <w:szCs w:val="24"/>
        </w:rPr>
        <w:t>O</w:t>
      </w:r>
      <w:r w:rsidRPr="008B6A02">
        <w:rPr>
          <w:rFonts w:ascii="Times New Roman" w:hAnsi="Times New Roman" w:cs="Times New Roman"/>
          <w:color w:val="000000"/>
          <w:sz w:val="24"/>
          <w:szCs w:val="24"/>
          <w:vertAlign w:val="subscript"/>
        </w:rPr>
        <w:t>3</w:t>
      </w:r>
      <w:r w:rsidRPr="008B6A02">
        <w:rPr>
          <w:rStyle w:val="apple-converted-space"/>
          <w:rFonts w:ascii="Times New Roman" w:hAnsi="Times New Roman" w:cs="Times New Roman"/>
          <w:color w:val="000000"/>
          <w:sz w:val="24"/>
          <w:szCs w:val="24"/>
        </w:rPr>
        <w:t> </w:t>
      </w:r>
      <w:r w:rsidRPr="008B6A02">
        <w:rPr>
          <w:rFonts w:ascii="Times New Roman" w:hAnsi="Times New Roman" w:cs="Times New Roman"/>
          <w:color w:val="000000"/>
          <w:sz w:val="24"/>
          <w:szCs w:val="24"/>
        </w:rPr>
        <w:t xml:space="preserve">и чрезвычайно мало воды, около 0.02%.                                                                             </w:t>
      </w:r>
      <w:r w:rsidR="008837F8">
        <w:rPr>
          <w:rFonts w:ascii="Times New Roman" w:hAnsi="Times New Roman" w:cs="Times New Roman"/>
          <w:color w:val="000000"/>
          <w:sz w:val="24"/>
          <w:szCs w:val="24"/>
        </w:rPr>
        <w:t xml:space="preserve">                                         </w:t>
      </w:r>
    </w:p>
    <w:p w:rsidR="00DD0D31" w:rsidRPr="008B6A02" w:rsidRDefault="00DD0D31" w:rsidP="008B6A02">
      <w:pPr>
        <w:jc w:val="both"/>
        <w:rPr>
          <w:rFonts w:ascii="Times New Roman" w:hAnsi="Times New Roman" w:cs="Times New Roman"/>
          <w:color w:val="000000"/>
          <w:sz w:val="24"/>
          <w:szCs w:val="24"/>
          <w:vertAlign w:val="superscript"/>
        </w:rPr>
      </w:pPr>
      <w:r w:rsidRPr="008B6A02">
        <w:rPr>
          <w:rFonts w:ascii="Times New Roman" w:hAnsi="Times New Roman" w:cs="Times New Roman"/>
          <w:color w:val="000000"/>
          <w:sz w:val="24"/>
          <w:szCs w:val="24"/>
        </w:rPr>
        <w:t xml:space="preserve"> В химическом отношении они не напоминают ни одно из общеизвестных земных и внеземных веществ. Поверхности многих образцов носят следы воздействий высокоскоростных газовых потоков. </w:t>
      </w:r>
      <w:r w:rsidRPr="00F110E6">
        <w:rPr>
          <w:rFonts w:ascii="Times New Roman" w:hAnsi="Times New Roman" w:cs="Times New Roman"/>
          <w:color w:val="000000"/>
          <w:sz w:val="24"/>
          <w:szCs w:val="24"/>
        </w:rPr>
        <w:t>Ряд петрографических</w:t>
      </w:r>
      <w:r w:rsidRPr="008B6A02">
        <w:rPr>
          <w:rFonts w:ascii="Times New Roman" w:hAnsi="Times New Roman" w:cs="Times New Roman"/>
          <w:color w:val="000000"/>
          <w:sz w:val="24"/>
          <w:szCs w:val="24"/>
        </w:rPr>
        <w:t xml:space="preserve"> и химических особенностей указывает на то, что они образовались в результате чрезвычайно высокотемпературного плавления, причем охлаждение расплава носило скоротечный характер. </w:t>
      </w:r>
      <w:r w:rsidRPr="008B6A02">
        <w:rPr>
          <w:rFonts w:ascii="Times New Roman" w:hAnsi="Times New Roman" w:cs="Times New Roman"/>
          <w:color w:val="000000"/>
          <w:sz w:val="24"/>
          <w:szCs w:val="24"/>
          <w:vertAlign w:val="superscript"/>
        </w:rPr>
        <w:t>6</w:t>
      </w:r>
    </w:p>
    <w:p w:rsidR="00DD0D31" w:rsidRPr="008B6A02" w:rsidRDefault="00DD0D31" w:rsidP="008B6A02">
      <w:pPr>
        <w:rPr>
          <w:rFonts w:ascii="Times New Roman" w:hAnsi="Times New Roman" w:cs="Times New Roman"/>
          <w:color w:val="000000"/>
          <w:sz w:val="24"/>
          <w:szCs w:val="24"/>
        </w:rPr>
      </w:pPr>
    </w:p>
    <w:p w:rsidR="00DD0D31" w:rsidRPr="008B6A02" w:rsidRDefault="00DD0D31" w:rsidP="008B6A02">
      <w:pPr>
        <w:spacing w:after="0"/>
        <w:jc w:val="center"/>
        <w:rPr>
          <w:rFonts w:ascii="Times New Roman" w:hAnsi="Times New Roman" w:cs="Times New Roman"/>
          <w:b/>
          <w:sz w:val="24"/>
          <w:szCs w:val="24"/>
        </w:rPr>
      </w:pPr>
      <w:r w:rsidRPr="008B6A02">
        <w:rPr>
          <w:rFonts w:ascii="Times New Roman" w:hAnsi="Times New Roman" w:cs="Times New Roman"/>
          <w:b/>
          <w:sz w:val="24"/>
          <w:szCs w:val="24"/>
          <w:lang w:val="en-US"/>
        </w:rPr>
        <w:lastRenderedPageBreak/>
        <w:t>IV</w:t>
      </w:r>
      <w:r w:rsidRPr="008B6A02">
        <w:rPr>
          <w:rFonts w:ascii="Times New Roman" w:hAnsi="Times New Roman" w:cs="Times New Roman"/>
          <w:b/>
          <w:sz w:val="24"/>
          <w:szCs w:val="24"/>
        </w:rPr>
        <w:t xml:space="preserve"> </w:t>
      </w:r>
      <w:r w:rsidRPr="008B6A02">
        <w:rPr>
          <w:rFonts w:ascii="Times New Roman" w:hAnsi="Times New Roman" w:cs="Times New Roman"/>
          <w:sz w:val="24"/>
          <w:szCs w:val="24"/>
        </w:rPr>
        <w:t xml:space="preserve">  </w:t>
      </w:r>
      <w:r w:rsidRPr="008B6A02">
        <w:rPr>
          <w:rFonts w:ascii="Times New Roman" w:hAnsi="Times New Roman" w:cs="Times New Roman"/>
          <w:b/>
          <w:sz w:val="24"/>
          <w:szCs w:val="24"/>
        </w:rPr>
        <w:t>ЗАКЛЮЧИТЕЛЬНАЯ ЧАСТЬ</w:t>
      </w:r>
    </w:p>
    <w:p w:rsidR="00DD0D31" w:rsidRPr="008B6A02" w:rsidRDefault="00DD0D31" w:rsidP="008B6A02">
      <w:pPr>
        <w:spacing w:after="0"/>
        <w:jc w:val="center"/>
        <w:rPr>
          <w:rFonts w:ascii="Times New Roman" w:hAnsi="Times New Roman" w:cs="Times New Roman"/>
          <w:b/>
          <w:sz w:val="24"/>
          <w:szCs w:val="24"/>
        </w:rPr>
      </w:pPr>
    </w:p>
    <w:p w:rsidR="00DD0D31" w:rsidRPr="008B6A02" w:rsidRDefault="00DD0D31" w:rsidP="00D555CC">
      <w:pPr>
        <w:ind w:firstLine="708"/>
        <w:rPr>
          <w:rFonts w:ascii="Times New Roman" w:hAnsi="Times New Roman" w:cs="Times New Roman"/>
          <w:color w:val="000000"/>
          <w:sz w:val="24"/>
          <w:szCs w:val="24"/>
          <w:vertAlign w:val="superscript"/>
        </w:rPr>
      </w:pPr>
      <w:r w:rsidRPr="008B6A02">
        <w:rPr>
          <w:rFonts w:ascii="Times New Roman" w:hAnsi="Times New Roman" w:cs="Times New Roman"/>
          <w:color w:val="000000"/>
          <w:sz w:val="24"/>
          <w:szCs w:val="24"/>
        </w:rPr>
        <w:t xml:space="preserve">Из многочисленных загадок тектитов, самая главная - где они образовались: в космосе или на Земле? Уже почти 200 лет идет горячий спор на эту тему. Приводится масса доводов, как в пользу земного происхождения тектитов, так и космического.                                                                                                         Среди "земных" доминирует гипотеза ударного происхождения как результата расплава пород при ударе комет и астероидов; среди "небесных" - гипотеза их кометной доставки на Землю.                                                    </w:t>
      </w:r>
      <w:r w:rsidR="00D555CC">
        <w:rPr>
          <w:rFonts w:ascii="Times New Roman" w:hAnsi="Times New Roman" w:cs="Times New Roman"/>
          <w:color w:val="000000"/>
          <w:sz w:val="24"/>
          <w:szCs w:val="24"/>
        </w:rPr>
        <w:t xml:space="preserve">                                                                               </w:t>
      </w:r>
      <w:r w:rsidRPr="008B6A02">
        <w:rPr>
          <w:rFonts w:ascii="Times New Roman" w:hAnsi="Times New Roman" w:cs="Times New Roman"/>
          <w:color w:val="000000"/>
          <w:sz w:val="24"/>
          <w:szCs w:val="24"/>
        </w:rPr>
        <w:t xml:space="preserve">  Возможность формирования тектитов в результате переплавления земного материала была впервые изложена Л.Спенсером в 1933 г. Естественно, центральной стала проблема конкретного объяснения их химического состава. Раз нет аналогов среди земных пород магматических, может быть, другие породы - осадочные, например, - могут быть исходным материалом? В серии статей в конце 50-х годов Г.Юри показал, что некоторая смесь песчаников и сланцев, действительно, по химическому составу аналогична тектитам. При этом Юри предположил, что столь грандиозное (по масштабам выбросов и переработки земного материала) явление может быть связано с падением на Землю кометы.                                                                          Наиболее перспективная гипотеза космического происхождения тектитов - их кометная доставка на Землю. Первым, кто "поместил" эти удивительные стекла в кометные ядра, был А.Довилье</w:t>
      </w:r>
      <w:bookmarkStart w:id="0" w:name="[5]"/>
      <w:bookmarkEnd w:id="0"/>
      <w:r w:rsidRPr="008B6A02">
        <w:rPr>
          <w:rFonts w:ascii="Times New Roman" w:hAnsi="Times New Roman" w:cs="Times New Roman"/>
          <w:color w:val="000000"/>
          <w:sz w:val="24"/>
          <w:szCs w:val="24"/>
        </w:rPr>
        <w:t>. Исходя из кислого состава тектитов, он предположил, что они - продукты извержения на гипотетической планете Ольберса. После разрушения планеты фрагменты коры, содержащие также летучие компоненты и воду, образовали кометы, которые, выпадая на Землю, и формировали поля рассеяния тектитов.                                                              Довольно точно сформулировал гипотезу Э.В.Соботович: "</w:t>
      </w:r>
      <w:r w:rsidRPr="008B6A02">
        <w:rPr>
          <w:rFonts w:ascii="Times New Roman" w:hAnsi="Times New Roman" w:cs="Times New Roman"/>
          <w:iCs/>
          <w:color w:val="000000"/>
          <w:sz w:val="24"/>
          <w:szCs w:val="24"/>
        </w:rPr>
        <w:t>...тектиты - это материал кометы, экранированный льдом и смерзшимися газами и поэтому не содержащий космогенных изотопов. Комета прошла через атмосферу, оставив след в виде тектитового поля</w:t>
      </w:r>
      <w:r w:rsidRPr="008B6A02">
        <w:rPr>
          <w:rFonts w:ascii="Times New Roman" w:hAnsi="Times New Roman" w:cs="Times New Roman"/>
          <w:color w:val="000000"/>
          <w:sz w:val="24"/>
          <w:szCs w:val="24"/>
        </w:rPr>
        <w:t>"</w:t>
      </w:r>
      <w:bookmarkStart w:id="1" w:name="[6]"/>
      <w:bookmarkEnd w:id="1"/>
      <w:r w:rsidRPr="008B6A02">
        <w:rPr>
          <w:rFonts w:ascii="Times New Roman" w:hAnsi="Times New Roman" w:cs="Times New Roman"/>
          <w:color w:val="000000"/>
          <w:sz w:val="24"/>
          <w:szCs w:val="24"/>
        </w:rPr>
        <w:t xml:space="preserve">. </w:t>
      </w:r>
      <w:r w:rsidRPr="008B6A02">
        <w:rPr>
          <w:rFonts w:ascii="Times New Roman" w:hAnsi="Times New Roman" w:cs="Times New Roman"/>
          <w:color w:val="000000"/>
          <w:sz w:val="24"/>
          <w:szCs w:val="24"/>
          <w:vertAlign w:val="superscript"/>
        </w:rPr>
        <w:t xml:space="preserve">7  </w:t>
      </w:r>
    </w:p>
    <w:p w:rsidR="00DD0D31" w:rsidRPr="008B6A02" w:rsidRDefault="00DD0D31" w:rsidP="00D555CC">
      <w:pPr>
        <w:ind w:firstLine="708"/>
        <w:jc w:val="both"/>
        <w:rPr>
          <w:rFonts w:ascii="Times New Roman" w:hAnsi="Times New Roman" w:cs="Times New Roman"/>
          <w:color w:val="000000"/>
          <w:sz w:val="24"/>
          <w:szCs w:val="24"/>
        </w:rPr>
      </w:pPr>
      <w:r w:rsidRPr="008B6A02">
        <w:rPr>
          <w:rFonts w:ascii="Times New Roman" w:hAnsi="Times New Roman" w:cs="Times New Roman"/>
          <w:color w:val="000000"/>
          <w:sz w:val="24"/>
          <w:szCs w:val="24"/>
        </w:rPr>
        <w:t>Я не смогла ни доказать свою гипотезу, не опровергнуть её, да и никто, как оказалось, не может. Раз нет точной ясности, я придумала свою легенду о происхождении ИРГИЗИТА.</w:t>
      </w:r>
    </w:p>
    <w:p w:rsidR="00DD0D31" w:rsidRPr="008B6A02" w:rsidRDefault="00DD0D31" w:rsidP="008B6A02">
      <w:pPr>
        <w:jc w:val="center"/>
        <w:rPr>
          <w:rFonts w:ascii="Times New Roman" w:hAnsi="Times New Roman" w:cs="Times New Roman"/>
          <w:b/>
          <w:color w:val="000000"/>
          <w:sz w:val="24"/>
          <w:szCs w:val="24"/>
        </w:rPr>
      </w:pPr>
      <w:r w:rsidRPr="008B6A02">
        <w:rPr>
          <w:rFonts w:ascii="Times New Roman" w:hAnsi="Times New Roman" w:cs="Times New Roman"/>
          <w:b/>
          <w:color w:val="000000"/>
          <w:sz w:val="24"/>
          <w:szCs w:val="24"/>
        </w:rPr>
        <w:t>ЛЕГЕНДА О ПРОИСХОЖДЕНИИ ИРГИЗИТА</w:t>
      </w:r>
    </w:p>
    <w:p w:rsidR="00D555CC" w:rsidRDefault="00DD0D31" w:rsidP="00F07564">
      <w:pPr>
        <w:jc w:val="both"/>
        <w:rPr>
          <w:rFonts w:ascii="Times New Roman" w:hAnsi="Times New Roman" w:cs="Times New Roman"/>
          <w:sz w:val="24"/>
          <w:szCs w:val="24"/>
        </w:rPr>
      </w:pPr>
      <w:r w:rsidRPr="008B6A02">
        <w:rPr>
          <w:rFonts w:ascii="Times New Roman" w:eastAsia="Times New Roman" w:hAnsi="Times New Roman" w:cs="Times New Roman"/>
          <w:color w:val="000000"/>
          <w:sz w:val="24"/>
          <w:szCs w:val="24"/>
        </w:rPr>
        <w:t>У бога Солнца РА было две дочери. Старшая - покровительница Венеры, звали её Рэста, была очень красива. Весь её дворец был изукрашен драгоценными камнями. Всё вокруг сверкало от роскоши. Рэста была холодна и своенравна. Младшую звали Ирги, она была богиней планеты Земля.  Ей было больше по нраву густые леса, широкие поля, пение птиц, журчанье ручейка. Она с любовью принимала ласковые лучи отца Со</w:t>
      </w:r>
      <w:r w:rsidR="00DE4D7B">
        <w:rPr>
          <w:rFonts w:ascii="Times New Roman" w:eastAsia="Times New Roman" w:hAnsi="Times New Roman" w:cs="Times New Roman"/>
          <w:color w:val="000000"/>
          <w:sz w:val="24"/>
          <w:szCs w:val="24"/>
        </w:rPr>
        <w:t>лнца. Так с</w:t>
      </w:r>
      <w:r w:rsidRPr="008B6A02">
        <w:rPr>
          <w:rFonts w:ascii="Times New Roman" w:eastAsia="Times New Roman" w:hAnsi="Times New Roman" w:cs="Times New Roman"/>
          <w:color w:val="000000"/>
          <w:sz w:val="24"/>
          <w:szCs w:val="24"/>
        </w:rPr>
        <w:t xml:space="preserve">лучилось, что обе они полюбили одного юношу Зита. Зит отдал своё сердце Ирги. Такого Рэста стерпеть не могла, но и устранить соперницу не было возможности, она боялась гнева отца. Зато она знала, как сильнее ранить сестру, разрушив всё, что та любила. Рэста послала на планету Земля гигантский метеорит, зарядив его хронокапсулами с вирусами уничтожающими всё живое. Зит узнал о предстоящей катастрофе и бросился на помощь любимой. Вдвоём они создали несгораемый защитный купол над планетой…  Но всё же… Сила метеорита была слишком мощной, гигантское давление и невообразимая температура разрушили купол. Ударная волна вздыбила поверхность планеты, сдвинула, опрокинула слои породы. Огромная сила поднимала в воздух глыбы камня. На планету пролился огненный дождь. Растворившиеся хронокапсулы с вирусами сделали своё дело – убили всё живое, что </w:t>
      </w:r>
      <w:r w:rsidRPr="008B6A02">
        <w:rPr>
          <w:rFonts w:ascii="Times New Roman" w:eastAsia="Times New Roman" w:hAnsi="Times New Roman" w:cs="Times New Roman"/>
          <w:color w:val="000000"/>
          <w:sz w:val="24"/>
          <w:szCs w:val="24"/>
        </w:rPr>
        <w:lastRenderedPageBreak/>
        <w:t>мог</w:t>
      </w:r>
      <w:r w:rsidR="008837F8">
        <w:rPr>
          <w:rFonts w:ascii="Times New Roman" w:eastAsia="Times New Roman" w:hAnsi="Times New Roman" w:cs="Times New Roman"/>
          <w:color w:val="000000"/>
          <w:sz w:val="24"/>
          <w:szCs w:val="24"/>
        </w:rPr>
        <w:t>ло остаться. Погибли</w:t>
      </w:r>
      <w:r w:rsidRPr="008B6A02">
        <w:rPr>
          <w:rFonts w:ascii="Times New Roman" w:eastAsia="Times New Roman" w:hAnsi="Times New Roman" w:cs="Times New Roman"/>
          <w:color w:val="000000"/>
          <w:sz w:val="24"/>
          <w:szCs w:val="24"/>
        </w:rPr>
        <w:t xml:space="preserve"> и Зит с Ирги.  Отец Солнце прознал о коварстве старшей дочери и хотел покарать её. Но она скрылась в недрах своей планеты и больше никогда не появлялась. И как не старается РА одаривать своими лучами место гибели младшей дочери с её возлюбленным, возродить живую природу ему не удаётся.                                                                                                           </w:t>
      </w:r>
      <w:r w:rsidR="008A3589">
        <w:rPr>
          <w:rFonts w:ascii="Times New Roman" w:eastAsia="Times New Roman" w:hAnsi="Times New Roman" w:cs="Times New Roman"/>
          <w:color w:val="000000"/>
          <w:sz w:val="24"/>
          <w:szCs w:val="24"/>
        </w:rPr>
        <w:t xml:space="preserve">    </w:t>
      </w:r>
      <w:r w:rsidRPr="008B6A02">
        <w:rPr>
          <w:rFonts w:ascii="Times New Roman" w:eastAsia="Times New Roman" w:hAnsi="Times New Roman" w:cs="Times New Roman"/>
          <w:color w:val="000000"/>
          <w:sz w:val="24"/>
          <w:szCs w:val="24"/>
        </w:rPr>
        <w:t xml:space="preserve">Прошло более миллиона лет, на месте огромного кратера люди находят странные чёрные или тёмно-зелёные оплавившиеся камни. Это остатки защитного купола Ирги и Зита -  ИРГИЗИТЫ. </w:t>
      </w:r>
    </w:p>
    <w:p w:rsidR="00DD0D31" w:rsidRPr="008B6A02" w:rsidRDefault="00DD0D31" w:rsidP="008B6A02">
      <w:pPr>
        <w:spacing w:after="0"/>
        <w:ind w:firstLine="708"/>
        <w:jc w:val="both"/>
        <w:rPr>
          <w:rFonts w:ascii="Times New Roman" w:hAnsi="Times New Roman" w:cs="Times New Roman"/>
          <w:sz w:val="24"/>
          <w:szCs w:val="24"/>
        </w:rPr>
      </w:pPr>
      <w:r w:rsidRPr="008B6A02">
        <w:rPr>
          <w:rFonts w:ascii="Times New Roman" w:hAnsi="Times New Roman" w:cs="Times New Roman"/>
          <w:sz w:val="24"/>
          <w:szCs w:val="24"/>
        </w:rPr>
        <w:t>Я закончила свою исследовательскую работу, выполнила поставленные задачи, теперь у меня есть свой кусочек тектита иргизита. Тектитам часто приписывают мистические свойства. Может</w:t>
      </w:r>
      <w:r w:rsidR="008A3589">
        <w:rPr>
          <w:rFonts w:ascii="Times New Roman" w:hAnsi="Times New Roman" w:cs="Times New Roman"/>
          <w:sz w:val="24"/>
          <w:szCs w:val="24"/>
        </w:rPr>
        <w:t>,</w:t>
      </w:r>
      <w:r w:rsidRPr="008B6A02">
        <w:rPr>
          <w:rFonts w:ascii="Times New Roman" w:hAnsi="Times New Roman" w:cs="Times New Roman"/>
          <w:sz w:val="24"/>
          <w:szCs w:val="24"/>
        </w:rPr>
        <w:t xml:space="preserve"> и мой, обладает сверх способностями? Надо бы проверить, но это уже тема для другой работы…</w:t>
      </w:r>
    </w:p>
    <w:p w:rsidR="00DD0D31" w:rsidRPr="008B6A02" w:rsidRDefault="00DD0D31" w:rsidP="008B6A02">
      <w:pPr>
        <w:spacing w:after="0"/>
        <w:ind w:firstLine="708"/>
        <w:jc w:val="both"/>
        <w:rPr>
          <w:rFonts w:ascii="Times New Roman" w:hAnsi="Times New Roman" w:cs="Times New Roman"/>
          <w:sz w:val="24"/>
          <w:szCs w:val="24"/>
        </w:rPr>
      </w:pPr>
    </w:p>
    <w:p w:rsidR="00DD0D31" w:rsidRDefault="00DD0D31" w:rsidP="008B6A02">
      <w:pPr>
        <w:spacing w:after="0"/>
        <w:jc w:val="center"/>
        <w:rPr>
          <w:rFonts w:ascii="Times New Roman" w:hAnsi="Times New Roman" w:cs="Times New Roman"/>
          <w:sz w:val="24"/>
          <w:szCs w:val="24"/>
        </w:rPr>
      </w:pPr>
      <w:r w:rsidRPr="008B6A02">
        <w:rPr>
          <w:rFonts w:ascii="Times New Roman" w:hAnsi="Times New Roman" w:cs="Times New Roman"/>
          <w:sz w:val="24"/>
          <w:szCs w:val="24"/>
        </w:rPr>
        <w:t>СПАСИБО ЗА ВНИМАНИЕ</w:t>
      </w: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Default="00D555CC" w:rsidP="008B6A02">
      <w:pPr>
        <w:spacing w:after="0"/>
        <w:jc w:val="center"/>
        <w:rPr>
          <w:rFonts w:ascii="Times New Roman" w:hAnsi="Times New Roman" w:cs="Times New Roman"/>
          <w:sz w:val="24"/>
          <w:szCs w:val="24"/>
        </w:rPr>
      </w:pPr>
    </w:p>
    <w:p w:rsidR="00D555CC" w:rsidRPr="008B6A02" w:rsidRDefault="00D555CC" w:rsidP="008B6A02">
      <w:pPr>
        <w:spacing w:after="0"/>
        <w:jc w:val="center"/>
        <w:rPr>
          <w:rFonts w:ascii="Times New Roman" w:hAnsi="Times New Roman" w:cs="Times New Roman"/>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F07564" w:rsidRDefault="00F07564" w:rsidP="008B6A02">
      <w:pPr>
        <w:spacing w:after="0"/>
        <w:jc w:val="center"/>
        <w:rPr>
          <w:rFonts w:ascii="Times New Roman" w:hAnsi="Times New Roman" w:cs="Times New Roman"/>
          <w:b/>
          <w:sz w:val="24"/>
          <w:szCs w:val="24"/>
        </w:rPr>
      </w:pPr>
    </w:p>
    <w:p w:rsidR="00DD0D31" w:rsidRPr="008B6A02" w:rsidRDefault="00DD0D31" w:rsidP="008B6A02">
      <w:pPr>
        <w:spacing w:after="0"/>
        <w:jc w:val="center"/>
        <w:rPr>
          <w:rFonts w:ascii="Times New Roman" w:hAnsi="Times New Roman" w:cs="Times New Roman"/>
          <w:b/>
          <w:sz w:val="24"/>
          <w:szCs w:val="24"/>
        </w:rPr>
      </w:pPr>
      <w:r w:rsidRPr="008B6A02">
        <w:rPr>
          <w:rFonts w:ascii="Times New Roman" w:hAnsi="Times New Roman" w:cs="Times New Roman"/>
          <w:b/>
          <w:sz w:val="24"/>
          <w:szCs w:val="24"/>
          <w:lang w:val="en-US"/>
        </w:rPr>
        <w:lastRenderedPageBreak/>
        <w:t>V</w:t>
      </w:r>
      <w:r w:rsidRPr="008B6A02">
        <w:rPr>
          <w:rFonts w:ascii="Times New Roman" w:hAnsi="Times New Roman" w:cs="Times New Roman"/>
          <w:b/>
          <w:sz w:val="24"/>
          <w:szCs w:val="24"/>
        </w:rPr>
        <w:t xml:space="preserve">   ИНТЕРНЕТ РЕСУРСЫ </w:t>
      </w:r>
    </w:p>
    <w:p w:rsidR="00DD0D31" w:rsidRPr="008B6A02" w:rsidRDefault="00DD0D31" w:rsidP="008B6A02">
      <w:pPr>
        <w:spacing w:after="0"/>
        <w:jc w:val="center"/>
        <w:rPr>
          <w:rFonts w:ascii="Times New Roman" w:hAnsi="Times New Roman" w:cs="Times New Roman"/>
          <w:b/>
          <w:sz w:val="24"/>
          <w:szCs w:val="24"/>
        </w:rPr>
      </w:pPr>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xml:space="preserve">1.  </w:t>
      </w:r>
      <w:hyperlink r:id="rId13" w:history="1">
        <w:r w:rsidRPr="008B6A02">
          <w:rPr>
            <w:rStyle w:val="a4"/>
            <w:rFonts w:ascii="Times New Roman" w:hAnsi="Times New Roman" w:cs="Times New Roman"/>
            <w:color w:val="auto"/>
            <w:sz w:val="24"/>
            <w:szCs w:val="24"/>
          </w:rPr>
          <w:t>https://ru.wikipedia.org/wiki/Тектит</w:t>
        </w:r>
      </w:hyperlink>
      <w:r w:rsidRPr="008B6A02">
        <w:rPr>
          <w:rFonts w:ascii="Times New Roman" w:hAnsi="Times New Roman" w:cs="Times New Roman"/>
          <w:sz w:val="24"/>
          <w:szCs w:val="24"/>
        </w:rPr>
        <w:t xml:space="preserve"> </w:t>
      </w:r>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xml:space="preserve">2.  </w:t>
      </w:r>
      <w:hyperlink r:id="rId14" w:history="1">
        <w:r w:rsidRPr="008B6A02">
          <w:rPr>
            <w:rStyle w:val="a4"/>
            <w:rFonts w:ascii="Times New Roman" w:hAnsi="Times New Roman" w:cs="Times New Roman"/>
            <w:color w:val="auto"/>
            <w:sz w:val="24"/>
            <w:szCs w:val="24"/>
          </w:rPr>
          <w:t>http://www.meteorite.narod.ru/proba/stati/stati115.htm</w:t>
        </w:r>
      </w:hyperlink>
      <w:r w:rsidRPr="008B6A02">
        <w:rPr>
          <w:rFonts w:ascii="Times New Roman" w:eastAsia="Times New Roman" w:hAnsi="Times New Roman" w:cs="Times New Roman"/>
          <w:sz w:val="24"/>
          <w:szCs w:val="24"/>
        </w:rPr>
        <w:br/>
      </w:r>
      <w:r w:rsidRPr="008B6A02">
        <w:rPr>
          <w:rFonts w:ascii="Times New Roman" w:hAnsi="Times New Roman" w:cs="Times New Roman"/>
          <w:sz w:val="24"/>
          <w:szCs w:val="24"/>
        </w:rPr>
        <w:t xml:space="preserve">3.  </w:t>
      </w:r>
      <w:hyperlink r:id="rId15" w:history="1">
        <w:r w:rsidRPr="008B6A02">
          <w:rPr>
            <w:rStyle w:val="a4"/>
            <w:rFonts w:ascii="Times New Roman" w:hAnsi="Times New Roman" w:cs="Times New Roman"/>
            <w:color w:val="auto"/>
            <w:sz w:val="24"/>
            <w:szCs w:val="24"/>
          </w:rPr>
          <w:t>http://meteorites-minerals.ru/index.php?route=product/product&amp;filter_name=иргизит&amp;product_id=270</w:t>
        </w:r>
      </w:hyperlink>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xml:space="preserve">4. </w:t>
      </w:r>
      <w:hyperlink r:id="rId16" w:history="1">
        <w:r w:rsidRPr="008B6A02">
          <w:rPr>
            <w:rStyle w:val="a4"/>
            <w:rFonts w:ascii="Times New Roman" w:hAnsi="Times New Roman" w:cs="Times New Roman"/>
            <w:color w:val="auto"/>
            <w:sz w:val="24"/>
            <w:szCs w:val="24"/>
          </w:rPr>
          <w:t>http://www.meteorite.narod.ru/proba/stati/stati115.htm</w:t>
        </w:r>
      </w:hyperlink>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xml:space="preserve">5. </w:t>
      </w:r>
      <w:hyperlink r:id="rId17" w:history="1">
        <w:r w:rsidRPr="008B6A02">
          <w:rPr>
            <w:rStyle w:val="a4"/>
            <w:rFonts w:ascii="Times New Roman" w:hAnsi="Times New Roman" w:cs="Times New Roman"/>
            <w:color w:val="auto"/>
            <w:sz w:val="24"/>
            <w:szCs w:val="24"/>
          </w:rPr>
          <w:t>http://mineral-hobby.ru/page/276/</w:t>
        </w:r>
      </w:hyperlink>
      <w:r w:rsidRPr="008B6A02">
        <w:rPr>
          <w:rFonts w:ascii="Times New Roman" w:hAnsi="Times New Roman" w:cs="Times New Roman"/>
          <w:sz w:val="24"/>
          <w:szCs w:val="24"/>
        </w:rPr>
        <w:t xml:space="preserve"> </w:t>
      </w:r>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6.  «Природа» № 4, 1998  Е. В. Дмитриев</w:t>
      </w:r>
    </w:p>
    <w:p w:rsidR="00DD0D31" w:rsidRPr="008B6A02" w:rsidRDefault="00D664C4" w:rsidP="008B6A02">
      <w:pPr>
        <w:spacing w:after="0"/>
        <w:rPr>
          <w:rFonts w:ascii="Times New Roman" w:hAnsi="Times New Roman" w:cs="Times New Roman"/>
          <w:sz w:val="24"/>
          <w:szCs w:val="24"/>
        </w:rPr>
      </w:pPr>
      <w:hyperlink r:id="rId18" w:history="1">
        <w:r w:rsidR="00DD0D31" w:rsidRPr="008B6A02">
          <w:rPr>
            <w:rStyle w:val="a4"/>
            <w:rFonts w:ascii="Times New Roman" w:hAnsi="Times New Roman" w:cs="Times New Roman"/>
            <w:color w:val="auto"/>
            <w:sz w:val="24"/>
            <w:szCs w:val="24"/>
          </w:rPr>
          <w:t>http://www.meteorite.narod.ru/proba/stati/stati66.htm</w:t>
        </w:r>
      </w:hyperlink>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xml:space="preserve">7. А.А. Ярошевский, доктор геолого-минералогических наук, Москва </w:t>
      </w:r>
      <w:hyperlink r:id="rId19" w:history="1">
        <w:r w:rsidRPr="008B6A02">
          <w:rPr>
            <w:rStyle w:val="a4"/>
            <w:rFonts w:ascii="Times New Roman" w:hAnsi="Times New Roman" w:cs="Times New Roman"/>
            <w:color w:val="auto"/>
            <w:sz w:val="24"/>
            <w:szCs w:val="24"/>
          </w:rPr>
          <w:t>http://www.meteorite.narod.ru/proba/stati/stati66.htm</w:t>
        </w:r>
      </w:hyperlink>
    </w:p>
    <w:p w:rsidR="00DD0D31" w:rsidRPr="008B6A02" w:rsidRDefault="00DD0D31" w:rsidP="008B6A02">
      <w:pPr>
        <w:pStyle w:val="x10"/>
        <w:spacing w:after="0" w:afterAutospacing="0" w:line="276" w:lineRule="auto"/>
        <w:rPr>
          <w:i/>
          <w:color w:val="000000"/>
        </w:rPr>
      </w:pPr>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color w:val="000000"/>
          <w:sz w:val="24"/>
          <w:szCs w:val="24"/>
          <w:shd w:val="clear" w:color="auto" w:fill="FFFFFF"/>
        </w:rPr>
        <w:t>*Владимир Крупко, астроном, руководит омским планетарием с 1974 года. Окончил физический факультет ОмГПУ в 1981 году. Профессиональный лектор, руководитель астрономического кружка.</w:t>
      </w:r>
    </w:p>
    <w:p w:rsidR="00DD0D31" w:rsidRPr="008B6A02" w:rsidRDefault="00DD0D31" w:rsidP="008B6A02">
      <w:pPr>
        <w:spacing w:after="0"/>
        <w:rPr>
          <w:rFonts w:ascii="Times New Roman" w:hAnsi="Times New Roman" w:cs="Times New Roman"/>
          <w:sz w:val="24"/>
          <w:szCs w:val="24"/>
        </w:rPr>
      </w:pPr>
    </w:p>
    <w:p w:rsidR="00DD0D31" w:rsidRPr="008B6A02" w:rsidRDefault="00DD0D31" w:rsidP="008B6A02">
      <w:pPr>
        <w:spacing w:after="0"/>
        <w:rPr>
          <w:rFonts w:ascii="Times New Roman" w:hAnsi="Times New Roman" w:cs="Times New Roman"/>
          <w:sz w:val="24"/>
          <w:szCs w:val="24"/>
        </w:rPr>
      </w:pPr>
      <w:r w:rsidRPr="008B6A02">
        <w:rPr>
          <w:rFonts w:ascii="Times New Roman" w:hAnsi="Times New Roman" w:cs="Times New Roman"/>
          <w:sz w:val="24"/>
          <w:szCs w:val="24"/>
        </w:rPr>
        <w:t>* * П. Флоренский доктор геолого-минералогических наук, академик РАЕН, возглавивший экспедицию в Северное Приаралье в 1977 году, организованной Комитетом по метеоритам Академии Наук СССР.</w:t>
      </w:r>
    </w:p>
    <w:p w:rsidR="00DD0D31" w:rsidRPr="008B6A02" w:rsidRDefault="00DD0D31" w:rsidP="008B6A02">
      <w:pPr>
        <w:spacing w:after="0"/>
        <w:rPr>
          <w:rFonts w:ascii="Times New Roman" w:hAnsi="Times New Roman" w:cs="Times New Roman"/>
          <w:sz w:val="24"/>
          <w:szCs w:val="24"/>
        </w:rPr>
      </w:pPr>
    </w:p>
    <w:p w:rsidR="00DD0D31" w:rsidRPr="008B6A02" w:rsidRDefault="00DD0D31" w:rsidP="008B6A02">
      <w:pPr>
        <w:spacing w:after="0"/>
        <w:rPr>
          <w:rFonts w:ascii="Times New Roman" w:hAnsi="Times New Roman" w:cs="Times New Roman"/>
          <w:sz w:val="24"/>
          <w:szCs w:val="24"/>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line="360" w:lineRule="auto"/>
        <w:rPr>
          <w:rFonts w:ascii="Times New Roman" w:hAnsi="Times New Roman" w:cs="Times New Roman"/>
          <w:sz w:val="28"/>
          <w:szCs w:val="28"/>
        </w:rPr>
      </w:pPr>
    </w:p>
    <w:p w:rsidR="00DD0D31" w:rsidRDefault="00DD0D31" w:rsidP="00DD0D31">
      <w:pPr>
        <w:spacing w:after="0"/>
        <w:rPr>
          <w:rFonts w:ascii="Times New Roman" w:hAnsi="Times New Roman" w:cs="Times New Roman"/>
          <w:sz w:val="28"/>
          <w:szCs w:val="28"/>
        </w:rPr>
      </w:pPr>
    </w:p>
    <w:p w:rsidR="00DD0D31" w:rsidRDefault="00DD0D31" w:rsidP="00DD0D31">
      <w:pPr>
        <w:rPr>
          <w:rFonts w:ascii="Times New Roman" w:hAnsi="Times New Roman" w:cs="Times New Roman"/>
          <w:sz w:val="28"/>
          <w:szCs w:val="28"/>
        </w:rPr>
      </w:pPr>
    </w:p>
    <w:p w:rsidR="00592F0B" w:rsidRDefault="00592F0B"/>
    <w:sectPr w:rsidR="00592F0B" w:rsidSect="008B6A02">
      <w:footerReference w:type="default" r:id="rId2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93E" w:rsidRDefault="00F9693E" w:rsidP="00C43821">
      <w:pPr>
        <w:spacing w:after="0" w:line="240" w:lineRule="auto"/>
      </w:pPr>
      <w:r>
        <w:separator/>
      </w:r>
    </w:p>
  </w:endnote>
  <w:endnote w:type="continuationSeparator" w:id="1">
    <w:p w:rsidR="00F9693E" w:rsidRDefault="00F9693E" w:rsidP="00C438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0517"/>
    </w:sdtPr>
    <w:sdtContent>
      <w:p w:rsidR="002C69F9" w:rsidRDefault="00D664C4">
        <w:pPr>
          <w:pStyle w:val="a6"/>
          <w:jc w:val="right"/>
        </w:pPr>
        <w:r>
          <w:fldChar w:fldCharType="begin"/>
        </w:r>
        <w:r w:rsidR="00592F0B">
          <w:instrText xml:space="preserve"> PAGE   \* MERGEFORMAT </w:instrText>
        </w:r>
        <w:r>
          <w:fldChar w:fldCharType="separate"/>
        </w:r>
        <w:r w:rsidR="00F07564">
          <w:rPr>
            <w:noProof/>
          </w:rPr>
          <w:t>9</w:t>
        </w:r>
        <w:r>
          <w:fldChar w:fldCharType="end"/>
        </w:r>
      </w:p>
    </w:sdtContent>
  </w:sdt>
  <w:p w:rsidR="002C69F9" w:rsidRDefault="00F9693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93E" w:rsidRDefault="00F9693E" w:rsidP="00C43821">
      <w:pPr>
        <w:spacing w:after="0" w:line="240" w:lineRule="auto"/>
      </w:pPr>
      <w:r>
        <w:separator/>
      </w:r>
    </w:p>
  </w:footnote>
  <w:footnote w:type="continuationSeparator" w:id="1">
    <w:p w:rsidR="00F9693E" w:rsidRDefault="00F9693E" w:rsidP="00C438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C2EA3"/>
    <w:multiLevelType w:val="multilevel"/>
    <w:tmpl w:val="9F6A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D0D31"/>
    <w:rsid w:val="0009074A"/>
    <w:rsid w:val="001233DB"/>
    <w:rsid w:val="00132B91"/>
    <w:rsid w:val="00166F56"/>
    <w:rsid w:val="001959E5"/>
    <w:rsid w:val="002226EC"/>
    <w:rsid w:val="00240046"/>
    <w:rsid w:val="0025589A"/>
    <w:rsid w:val="002F4536"/>
    <w:rsid w:val="00311516"/>
    <w:rsid w:val="00312A64"/>
    <w:rsid w:val="003F16EF"/>
    <w:rsid w:val="00442A0B"/>
    <w:rsid w:val="0055430B"/>
    <w:rsid w:val="00592F0B"/>
    <w:rsid w:val="006169C2"/>
    <w:rsid w:val="00634D3D"/>
    <w:rsid w:val="00703E1B"/>
    <w:rsid w:val="00787725"/>
    <w:rsid w:val="007A3469"/>
    <w:rsid w:val="008837F8"/>
    <w:rsid w:val="008947B2"/>
    <w:rsid w:val="008A3589"/>
    <w:rsid w:val="008B6A02"/>
    <w:rsid w:val="008E4576"/>
    <w:rsid w:val="00A415F9"/>
    <w:rsid w:val="00B47745"/>
    <w:rsid w:val="00C43821"/>
    <w:rsid w:val="00CC50DD"/>
    <w:rsid w:val="00D11013"/>
    <w:rsid w:val="00D30D2B"/>
    <w:rsid w:val="00D555CC"/>
    <w:rsid w:val="00D664C4"/>
    <w:rsid w:val="00DD0D31"/>
    <w:rsid w:val="00DE4D7B"/>
    <w:rsid w:val="00E228B5"/>
    <w:rsid w:val="00E33F15"/>
    <w:rsid w:val="00E62764"/>
    <w:rsid w:val="00F05B1A"/>
    <w:rsid w:val="00F07564"/>
    <w:rsid w:val="00F110E6"/>
    <w:rsid w:val="00F34F11"/>
    <w:rsid w:val="00F63DEA"/>
    <w:rsid w:val="00F9693E"/>
    <w:rsid w:val="00FA01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821"/>
  </w:style>
  <w:style w:type="paragraph" w:styleId="4">
    <w:name w:val="heading 4"/>
    <w:basedOn w:val="a"/>
    <w:link w:val="40"/>
    <w:uiPriority w:val="9"/>
    <w:qFormat/>
    <w:rsid w:val="0025589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D0D31"/>
  </w:style>
  <w:style w:type="character" w:styleId="a3">
    <w:name w:val="Emphasis"/>
    <w:basedOn w:val="a0"/>
    <w:uiPriority w:val="20"/>
    <w:qFormat/>
    <w:rsid w:val="00DD0D31"/>
    <w:rPr>
      <w:i/>
      <w:iCs/>
    </w:rPr>
  </w:style>
  <w:style w:type="character" w:styleId="a4">
    <w:name w:val="Hyperlink"/>
    <w:basedOn w:val="a0"/>
    <w:uiPriority w:val="99"/>
    <w:unhideWhenUsed/>
    <w:rsid w:val="00DD0D31"/>
    <w:rPr>
      <w:color w:val="0000FF"/>
      <w:u w:val="single"/>
    </w:rPr>
  </w:style>
  <w:style w:type="paragraph" w:customStyle="1" w:styleId="x10">
    <w:name w:val="x10"/>
    <w:basedOn w:val="a"/>
    <w:rsid w:val="00DD0D31"/>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DD0D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DD0D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D0D31"/>
  </w:style>
  <w:style w:type="paragraph" w:styleId="a8">
    <w:name w:val="Balloon Text"/>
    <w:basedOn w:val="a"/>
    <w:link w:val="a9"/>
    <w:uiPriority w:val="99"/>
    <w:semiHidden/>
    <w:unhideWhenUsed/>
    <w:rsid w:val="00DD0D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D0D31"/>
    <w:rPr>
      <w:rFonts w:ascii="Tahoma" w:hAnsi="Tahoma" w:cs="Tahoma"/>
      <w:sz w:val="16"/>
      <w:szCs w:val="16"/>
    </w:rPr>
  </w:style>
  <w:style w:type="paragraph" w:styleId="aa">
    <w:name w:val="Normal (Web)"/>
    <w:basedOn w:val="a"/>
    <w:uiPriority w:val="99"/>
    <w:semiHidden/>
    <w:unhideWhenUsed/>
    <w:rsid w:val="00DD0D31"/>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DD0D31"/>
    <w:rPr>
      <w:b/>
      <w:bCs/>
    </w:rPr>
  </w:style>
  <w:style w:type="character" w:customStyle="1" w:styleId="40">
    <w:name w:val="Заголовок 4 Знак"/>
    <w:basedOn w:val="a0"/>
    <w:link w:val="4"/>
    <w:uiPriority w:val="9"/>
    <w:rsid w:val="0025589A"/>
    <w:rPr>
      <w:rFonts w:ascii="Times New Roman" w:eastAsia="Times New Roman" w:hAnsi="Times New Roman" w:cs="Times New Roman"/>
      <w:b/>
      <w:bCs/>
      <w:sz w:val="24"/>
      <w:szCs w:val="24"/>
    </w:rPr>
  </w:style>
  <w:style w:type="character" w:customStyle="1" w:styleId="mw-headline">
    <w:name w:val="mw-headline"/>
    <w:basedOn w:val="a0"/>
    <w:rsid w:val="0025589A"/>
  </w:style>
</w:styles>
</file>

<file path=word/webSettings.xml><?xml version="1.0" encoding="utf-8"?>
<w:webSettings xmlns:r="http://schemas.openxmlformats.org/officeDocument/2006/relationships" xmlns:w="http://schemas.openxmlformats.org/wordprocessingml/2006/main">
  <w:divs>
    <w:div w:id="204408358">
      <w:bodyDiv w:val="1"/>
      <w:marLeft w:val="0"/>
      <w:marRight w:val="0"/>
      <w:marTop w:val="0"/>
      <w:marBottom w:val="0"/>
      <w:divBdr>
        <w:top w:val="none" w:sz="0" w:space="0" w:color="auto"/>
        <w:left w:val="none" w:sz="0" w:space="0" w:color="auto"/>
        <w:bottom w:val="none" w:sz="0" w:space="0" w:color="auto"/>
        <w:right w:val="none" w:sz="0" w:space="0" w:color="auto"/>
      </w:divBdr>
    </w:div>
    <w:div w:id="374088598">
      <w:bodyDiv w:val="1"/>
      <w:marLeft w:val="0"/>
      <w:marRight w:val="0"/>
      <w:marTop w:val="0"/>
      <w:marBottom w:val="0"/>
      <w:divBdr>
        <w:top w:val="none" w:sz="0" w:space="0" w:color="auto"/>
        <w:left w:val="none" w:sz="0" w:space="0" w:color="auto"/>
        <w:bottom w:val="none" w:sz="0" w:space="0" w:color="auto"/>
        <w:right w:val="none" w:sz="0" w:space="0" w:color="auto"/>
      </w:divBdr>
    </w:div>
    <w:div w:id="596134222">
      <w:bodyDiv w:val="1"/>
      <w:marLeft w:val="0"/>
      <w:marRight w:val="0"/>
      <w:marTop w:val="0"/>
      <w:marBottom w:val="0"/>
      <w:divBdr>
        <w:top w:val="none" w:sz="0" w:space="0" w:color="auto"/>
        <w:left w:val="none" w:sz="0" w:space="0" w:color="auto"/>
        <w:bottom w:val="none" w:sz="0" w:space="0" w:color="auto"/>
        <w:right w:val="none" w:sz="0" w:space="0" w:color="auto"/>
      </w:divBdr>
    </w:div>
    <w:div w:id="11815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ru.wikipedia.org/wiki/&#1058;&#1077;&#1082;&#1090;&#1080;&#1090;" TargetMode="External"/><Relationship Id="rId18" Type="http://schemas.openxmlformats.org/officeDocument/2006/relationships/hyperlink" Target="http://www.meteorite.narod.ru/proba/stati/stati66.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mineral-hobby.ru/page/276/" TargetMode="External"/><Relationship Id="rId2" Type="http://schemas.openxmlformats.org/officeDocument/2006/relationships/styles" Target="styles.xml"/><Relationship Id="rId16" Type="http://schemas.openxmlformats.org/officeDocument/2006/relationships/hyperlink" Target="http://www.meteorite.narod.ru/proba/stati/stati115.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meteorites-minerals.ru/index.php?route=product/product&amp;filter_name=&#1080;&#1088;&#1075;&#1080;&#1079;&#1080;&#1090;&amp;product_id=270" TargetMode="External"/><Relationship Id="rId10" Type="http://schemas.openxmlformats.org/officeDocument/2006/relationships/image" Target="media/image4.jpeg"/><Relationship Id="rId19" Type="http://schemas.openxmlformats.org/officeDocument/2006/relationships/hyperlink" Target="http://www.meteorite.narod.ru/proba/stati/stati66.ht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meteorite.narod.ru/proba/stati/stati115.ht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9</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29</cp:revision>
  <dcterms:created xsi:type="dcterms:W3CDTF">2015-12-11T21:56:00Z</dcterms:created>
  <dcterms:modified xsi:type="dcterms:W3CDTF">2017-07-15T18:35:00Z</dcterms:modified>
</cp:coreProperties>
</file>