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Балашиха</w:t>
      </w: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12»</w:t>
      </w: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   РАБОТА</w:t>
      </w: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24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F1593"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Биотестирование</w:t>
      </w:r>
      <w:r w:rsidR="007A6107"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реки Пехорка по проращиванию</w:t>
      </w:r>
      <w:r w:rsidR="008F1593"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семян</w:t>
      </w:r>
      <w:r w:rsidR="00985624"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593" w:rsidRPr="00CB10BA" w:rsidRDefault="00985624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гороха и салата</w:t>
      </w:r>
      <w:r w:rsidR="008F1593"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работы: ученик 6А класса Жарков Роман</w:t>
      </w:r>
    </w:p>
    <w:p w:rsidR="00F42553" w:rsidRPr="00CB10BA" w:rsidRDefault="00F42553" w:rsidP="00CB10BA">
      <w:pPr>
        <w:spacing w:after="0" w:line="360" w:lineRule="auto"/>
        <w:ind w:left="142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проекта: учитель химии Гревцева Зинаида Ивановна                    </w:t>
      </w:r>
    </w:p>
    <w:p w:rsidR="00F42553" w:rsidRPr="00CB10BA" w:rsidRDefault="00F42553" w:rsidP="00CB10BA">
      <w:pPr>
        <w:spacing w:after="0" w:line="360" w:lineRule="auto"/>
        <w:ind w:left="142"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0" w:line="36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Балашиха 2019 год</w:t>
      </w:r>
    </w:p>
    <w:p w:rsidR="00F42553" w:rsidRPr="00CB10BA" w:rsidRDefault="00F42553" w:rsidP="00CB10B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42553" w:rsidRPr="00CB10BA" w:rsidRDefault="00F42553" w:rsidP="00CB10B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3" w:rsidRPr="00CB10BA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0BA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F42553" w:rsidRPr="00F05513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5513">
        <w:rPr>
          <w:rFonts w:ascii="Times New Roman" w:eastAsia="Calibri" w:hAnsi="Times New Roman" w:cs="Times New Roman"/>
          <w:sz w:val="28"/>
          <w:szCs w:val="28"/>
        </w:rPr>
        <w:t>1. Введение. Обоснование актуальности темы________________</w:t>
      </w:r>
      <w:r w:rsidR="00F05513" w:rsidRPr="00F05513">
        <w:rPr>
          <w:rFonts w:ascii="Times New Roman" w:eastAsia="Calibri" w:hAnsi="Times New Roman" w:cs="Times New Roman"/>
          <w:sz w:val="28"/>
          <w:szCs w:val="28"/>
        </w:rPr>
        <w:t>_ стр.</w:t>
      </w:r>
      <w:r w:rsidRPr="00F05513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F42553" w:rsidRPr="00F05513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5513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F05513" w:rsidRPr="00F05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513" w:rsidRPr="00F05513">
        <w:rPr>
          <w:rFonts w:ascii="Times New Roman" w:eastAsia="Calibri" w:hAnsi="Times New Roman" w:cs="Times New Roman"/>
          <w:bCs/>
          <w:sz w:val="28"/>
          <w:szCs w:val="28"/>
        </w:rPr>
        <w:t>Цель исследования</w:t>
      </w:r>
      <w:r w:rsidRPr="00F05513">
        <w:rPr>
          <w:rFonts w:ascii="Times New Roman" w:eastAsia="Calibri" w:hAnsi="Times New Roman" w:cs="Times New Roman"/>
          <w:bCs/>
          <w:sz w:val="28"/>
          <w:szCs w:val="28"/>
        </w:rPr>
        <w:t xml:space="preserve"> ____ __________</w:t>
      </w:r>
      <w:r w:rsidR="00F05513" w:rsidRPr="00F05513">
        <w:rPr>
          <w:rFonts w:ascii="Times New Roman" w:eastAsia="Calibri" w:hAnsi="Times New Roman" w:cs="Times New Roman"/>
          <w:bCs/>
          <w:sz w:val="28"/>
          <w:szCs w:val="28"/>
        </w:rPr>
        <w:t>______________________</w:t>
      </w:r>
      <w:r w:rsidR="00F05513" w:rsidRPr="00F05513">
        <w:rPr>
          <w:rFonts w:ascii="Times New Roman" w:eastAsia="Calibri" w:hAnsi="Times New Roman" w:cs="Times New Roman"/>
          <w:sz w:val="28"/>
          <w:szCs w:val="28"/>
        </w:rPr>
        <w:t xml:space="preserve"> стр. 6</w:t>
      </w:r>
    </w:p>
    <w:p w:rsidR="00F42553" w:rsidRPr="00F05513" w:rsidRDefault="00F0551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З</w:t>
      </w:r>
      <w:r w:rsidRPr="00F05513">
        <w:rPr>
          <w:rFonts w:ascii="Times New Roman" w:eastAsia="Calibri" w:hAnsi="Times New Roman" w:cs="Times New Roman"/>
          <w:sz w:val="28"/>
          <w:szCs w:val="28"/>
        </w:rPr>
        <w:t>адачи, объект исследования</w:t>
      </w:r>
      <w:r w:rsidR="00F42553" w:rsidRPr="00F05513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 w:rsidRPr="00F05513">
        <w:rPr>
          <w:rFonts w:ascii="Times New Roman" w:eastAsia="Calibri" w:hAnsi="Times New Roman" w:cs="Times New Roman"/>
          <w:sz w:val="28"/>
          <w:szCs w:val="28"/>
        </w:rPr>
        <w:t>__________ 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F05513">
        <w:rPr>
          <w:rFonts w:ascii="Times New Roman" w:eastAsia="Calibri" w:hAnsi="Times New Roman" w:cs="Times New Roman"/>
          <w:sz w:val="28"/>
          <w:szCs w:val="28"/>
        </w:rPr>
        <w:t xml:space="preserve">     стр. 6</w:t>
      </w:r>
    </w:p>
    <w:p w:rsidR="00F42553" w:rsidRPr="00F05513" w:rsidRDefault="00F0551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5513">
        <w:rPr>
          <w:rFonts w:ascii="Times New Roman" w:eastAsia="Calibri" w:hAnsi="Times New Roman" w:cs="Times New Roman"/>
          <w:sz w:val="28"/>
          <w:szCs w:val="28"/>
        </w:rPr>
        <w:t>4. Гипотеза, методы исследования    _________________________ стр. 7</w:t>
      </w:r>
    </w:p>
    <w:p w:rsidR="00F42553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758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05513" w:rsidRPr="00387580">
        <w:rPr>
          <w:rFonts w:ascii="Times New Roman" w:eastAsia="Calibri" w:hAnsi="Times New Roman" w:cs="Times New Roman"/>
          <w:sz w:val="28"/>
          <w:szCs w:val="28"/>
        </w:rPr>
        <w:t xml:space="preserve">Практическая часть. Методика </w:t>
      </w:r>
      <w:r w:rsidR="00387580" w:rsidRPr="00387580">
        <w:rPr>
          <w:rFonts w:ascii="Times New Roman" w:eastAsia="Calibri" w:hAnsi="Times New Roman" w:cs="Times New Roman"/>
          <w:sz w:val="28"/>
          <w:szCs w:val="28"/>
        </w:rPr>
        <w:t>исследования _______________ стр.8</w:t>
      </w:r>
    </w:p>
    <w:p w:rsidR="00387580" w:rsidRDefault="00387580" w:rsidP="00CB10BA">
      <w:pPr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87580">
        <w:rPr>
          <w:rFonts w:ascii="Times New Roman" w:eastAsia="Calibri" w:hAnsi="Times New Roman" w:cs="Times New Roman"/>
          <w:bCs/>
          <w:sz w:val="28"/>
          <w:szCs w:val="28"/>
        </w:rPr>
        <w:t>Результаты исследования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_______________________________ стр. 9</w:t>
      </w:r>
    </w:p>
    <w:p w:rsidR="00387580" w:rsidRDefault="00387580" w:rsidP="00CB10BA">
      <w:pPr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387580">
        <w:rPr>
          <w:rFonts w:ascii="Times New Roman" w:eastAsia="Calibri" w:hAnsi="Times New Roman" w:cs="Times New Roman"/>
          <w:bCs/>
          <w:sz w:val="28"/>
          <w:szCs w:val="28"/>
        </w:rPr>
        <w:t>Выводы по исследованию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______________________________ стр. 10</w:t>
      </w:r>
    </w:p>
    <w:p w:rsidR="00F42553" w:rsidRPr="00387580" w:rsidRDefault="00387580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7580">
        <w:rPr>
          <w:rFonts w:ascii="Times New Roman" w:eastAsia="Calibri" w:hAnsi="Times New Roman" w:cs="Times New Roman"/>
          <w:sz w:val="28"/>
          <w:szCs w:val="28"/>
        </w:rPr>
        <w:t>8</w:t>
      </w:r>
      <w:r w:rsidR="00F42553" w:rsidRPr="00387580">
        <w:rPr>
          <w:rFonts w:ascii="Times New Roman" w:eastAsia="Calibri" w:hAnsi="Times New Roman" w:cs="Times New Roman"/>
          <w:sz w:val="28"/>
          <w:szCs w:val="28"/>
        </w:rPr>
        <w:t>. Библиографический список ______________________________ стр.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</w:t>
      </w:r>
    </w:p>
    <w:p w:rsidR="00F42553" w:rsidRPr="00CB10BA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553" w:rsidRPr="00CB10BA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553" w:rsidRPr="00CB10BA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553" w:rsidRPr="00CB10BA" w:rsidRDefault="00F42553" w:rsidP="00CB10B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553" w:rsidRPr="00CB10BA" w:rsidRDefault="00F42553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553" w:rsidRPr="00CB10BA" w:rsidRDefault="00F42553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553" w:rsidRPr="00CB10BA" w:rsidRDefault="00F42553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553" w:rsidRPr="00CB10BA" w:rsidRDefault="00F42553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553" w:rsidRPr="00CB10BA" w:rsidRDefault="00F42553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553" w:rsidRPr="00CB10BA" w:rsidRDefault="00F42553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2D00" w:rsidRDefault="00CB483C" w:rsidP="00CB10B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Введение. </w:t>
      </w:r>
    </w:p>
    <w:p w:rsidR="00CB483C" w:rsidRPr="00CB10BA" w:rsidRDefault="00CB483C" w:rsidP="00CB10B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темы</w:t>
      </w:r>
    </w:p>
    <w:p w:rsidR="002C703C" w:rsidRPr="00CB10BA" w:rsidRDefault="00CB483C" w:rsidP="00CB10B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C703C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CB10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2B6A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времена вода считалась бесценной влагой жизни. И хотя далеко позади те годы, когда брать ее приходилось в речках, прудах, озерах и нести за несколько километров к дому на коромыслах, стараясь не расплескать</w:t>
      </w:r>
      <w:r w:rsidR="002C703C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0AA7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</w:t>
      </w:r>
      <w:r w:rsidR="00272B6A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прежнему</w:t>
      </w:r>
      <w:r w:rsidR="002C703C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272B6A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бережно относится к воде, заботясь о чистоте природных водоемов, о хорошем состоянии колодцев, колонок, водопроводных систем. </w:t>
      </w:r>
    </w:p>
    <w:p w:rsidR="002C703C" w:rsidRPr="00CB10BA" w:rsidRDefault="002C703C" w:rsidP="00CB10B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72B6A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постоянно растущими потребностями промышленности и сельского хозяйства в пресной воде со всей остротой встает проблема сохранения существующих водных ресурсов. По статистике пригодной для нужд человека воды, не так уж много на Земном шаре. Около 95 % ее приходится на моря и океаны, 4 %- на льды Арктики и Антарктики, и лишь 1 % составляет пресная вода рек и озер. Значительные источники воды находятся под землей, иногда на большой глубине.</w:t>
      </w:r>
    </w:p>
    <w:p w:rsidR="0084710C" w:rsidRPr="00CB10BA" w:rsidRDefault="002C703C" w:rsidP="00CB10B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31ECE"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потребляет на свои нужды огромное количество пресной воды. Основными ее потребителями являются промышленность и сельское хозяйство.</w:t>
      </w:r>
    </w:p>
    <w:p w:rsidR="0084710C" w:rsidRPr="00CB10BA" w:rsidRDefault="0084710C" w:rsidP="00CB10B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Природа Подмосковья преобразована трудом многих поколений, причем каждое последующее поколение приспосабливалось к уже «очеловеченной» природе и продолжало ее изменять. Многовековое природопользование ныне отражено в сильно изменившихся лесах, в пересыхающих малых речках и родниках.</w:t>
      </w:r>
    </w:p>
    <w:p w:rsidR="0084710C" w:rsidRPr="00CB10BA" w:rsidRDefault="0084710C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Пехорка (Пехра)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река в Московской области, левый приток Москвы-реки. Общая длина — 42 км, площадь водосбора — 513 км². Исток в 1,5 км к северу от села Лукино. Направление течения почти строго с севера 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юг. В пределах Москвы протекает в открытом русле в районах Кусково, Косино на протяжении 10 км. На реке расположены города Балашиха и Железнодорожный, посёлки Томилино и Красково. Пехорка впадает в Москву-реку в районе г. Жуковского, в 4 км к югу от железнодорожной станции Быково.</w:t>
      </w:r>
    </w:p>
    <w:p w:rsidR="0084710C" w:rsidRPr="00CB10BA" w:rsidRDefault="0084710C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Бассейн р. Пехорки был освоен славянскими народами с давнейших времён. Первые поселения вятичей и кривичей появились здесь в первом тысячелетии н. э., во время освоения ими Московского края. Они постепенно вытесняли финно-угорские племена на север и ассимилировали тех, кто не захотел уйти. Так возникала общность подмосковных жителей. Вдоль берегов р. Пехорки жизнь особенно активно забурлила примерно в XIV—XV вв. В XVIII—XIX вв. многие поселения, входящие ныне в городской округ Балашиха, получили всероссийскую известность.</w:t>
      </w:r>
    </w:p>
    <w:p w:rsidR="0084710C" w:rsidRPr="00CB10BA" w:rsidRDefault="0084710C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Пехорку производится сброс порядка половины сточных вод </w:t>
      </w:r>
      <w:r w:rsidRPr="00CB1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hyperlink r:id="rId7" w:tooltip="Люберецкая станция аэрации" w:history="1">
        <w:r w:rsidRPr="00CB10BA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Люберецкой станции аэрации</w:t>
        </w:r>
      </w:hyperlink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зимних погодных условиях, благодаря стокам станции аэрации, более тёплым, чем воды реки, приближающиеся к этой станции, Пехорка не замерзает на несколько километров ниже слива стоков, даже при морозах, достигающих </w:t>
      </w:r>
      <w:r w:rsidRPr="00CB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−25 °C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10C" w:rsidRPr="00CB10BA" w:rsidRDefault="00A77A3A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Полигон «Кучино»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появился в 1964 году на месте отработанного глиняного карьера. Сейчас его высота достигает местами 80 м. В год полигон принимал до 600 тыс. т отходов из столицы и разных районов Подмосковья.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северо-восточной стороны полигона расположена несанкционированная свалка: автомобильные покрышки, битый кирпич и другой строительный мусор просто сбрасывали в пойму реки Пехорки.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84710C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Загрязняющие вещества могут проникать и в подземные воды: при просачивании промышленных и сельскохозяйственных стоков из хранилищ, прудов-накопителей, отстойников и др. Загрязнения подземных вод не ограничиваются территориями промышленных предприятий, хранилищ </w:t>
      </w:r>
      <w:r w:rsidR="0084710C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отходов и пр., а распространяются вниз по течению потока на расстояния до 20 </w:t>
      </w:r>
      <w:r w:rsidR="0084710C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84710C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км и более от источника загрязнения. Всё это создает реальную угрозу для питьевого водоснабжения в этих районах.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10C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они попадают в водоемы и водостоки без какой-либо очистки, а поэтому содержат высокую концентрацию органических веществ, биогенных элементов и других загрязнителей.</w:t>
      </w:r>
    </w:p>
    <w:p w:rsidR="00482781" w:rsidRPr="00CB10BA" w:rsidRDefault="00C74D79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водная экосистема, находясь в равновесии с факторами внешней среды, имеет сложную систему подвижных биологических связей, которые нарушаются под воздействием антропогенных факторов. Прежде всего, влияние антропогенных факторов, и в частности, загрязнения отражается на видовом составе водных сообществ и соотношении численности слагающих их видов.</w:t>
      </w:r>
    </w:p>
    <w:p w:rsidR="00482781" w:rsidRPr="00CB10BA" w:rsidRDefault="0048278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Образующийся фильтрат на полигона отходов Кучино интенсивно загрязняет как поверхностные воды, так и не защищенные водоупорами подземные воды верхних водоносных горизонтов. Загрязнение подземных, и тесно с ними связанных поверхностных вод, является наиболее экологически опасным, поскольку подземные воды загрязняемых полигоном горизонтов используются коттеджных поселков и фермерских хозяйств. </w:t>
      </w:r>
    </w:p>
    <w:p w:rsidR="00522D00" w:rsidRDefault="00482781" w:rsidP="00522D00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литературным данным фильтрат полигона </w:t>
      </w:r>
      <w:r w:rsidR="00522D00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Кучино представляет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высококонцентрированную сточную воду, содержащую как растворенные (соли), так большое количество патогенных микроорганизмов в виде бактерий, вирусов и химических ядов самого различного состава. </w:t>
      </w:r>
    </w:p>
    <w:p w:rsidR="00522D00" w:rsidRPr="00522D00" w:rsidRDefault="00522D00" w:rsidP="00522D00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74D79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Биологический метод оценки состояния водоема позволяет решить задачи, разрешение которых с помощью гидрофизических и гидрохимических методов невозможно. 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не всегда есть возможность проводить комплексные научные исследования, требующие 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больших материальных затрат и специального оборудования. В таких случаях можно использовать метод биоиндикации.    </w:t>
      </w:r>
    </w:p>
    <w:p w:rsidR="00522D00" w:rsidRDefault="00522D00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</w:p>
    <w:p w:rsidR="00A41A5B" w:rsidRPr="00CB10BA" w:rsidRDefault="00A41A5B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  <w:color w:val="000000"/>
          <w:sz w:val="28"/>
          <w:szCs w:val="28"/>
        </w:rPr>
      </w:pPr>
      <w:r w:rsidRPr="00CB10BA">
        <w:rPr>
          <w:b/>
          <w:bCs/>
          <w:color w:val="000000"/>
          <w:sz w:val="28"/>
          <w:szCs w:val="28"/>
        </w:rPr>
        <w:t>Цель исследования:</w:t>
      </w:r>
    </w:p>
    <w:p w:rsidR="00522D00" w:rsidRPr="00522D00" w:rsidRDefault="00A41A5B" w:rsidP="00522D0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> Биотестирование реки Пехорка</w:t>
      </w:r>
      <w:r w:rsidR="008C78D7" w:rsidRPr="00CB10BA">
        <w:rPr>
          <w:color w:val="000000"/>
          <w:sz w:val="28"/>
          <w:szCs w:val="28"/>
        </w:rPr>
        <w:t xml:space="preserve"> с помощью метода</w:t>
      </w:r>
      <w:r w:rsidR="008C78D7" w:rsidRPr="00CB10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22D00" w:rsidRPr="00CB10BA">
        <w:rPr>
          <w:i/>
          <w:color w:val="000000"/>
          <w:sz w:val="28"/>
          <w:szCs w:val="28"/>
        </w:rPr>
        <w:t>биондикации</w:t>
      </w:r>
      <w:r w:rsidR="00522D00">
        <w:rPr>
          <w:color w:val="000000"/>
          <w:sz w:val="28"/>
          <w:szCs w:val="28"/>
        </w:rPr>
        <w:t xml:space="preserve"> </w:t>
      </w:r>
      <w:r w:rsidR="00522D00" w:rsidRPr="00522D00">
        <w:rPr>
          <w:b/>
          <w:color w:val="000000"/>
          <w:sz w:val="28"/>
          <w:szCs w:val="28"/>
        </w:rPr>
        <w:t xml:space="preserve">до </w:t>
      </w:r>
      <w:r w:rsidR="00522D00" w:rsidRPr="00522D00">
        <w:rPr>
          <w:color w:val="000000"/>
          <w:sz w:val="28"/>
          <w:szCs w:val="28"/>
        </w:rPr>
        <w:t xml:space="preserve">механической очистки реки и </w:t>
      </w:r>
      <w:r w:rsidR="00522D00" w:rsidRPr="00522D00">
        <w:rPr>
          <w:b/>
          <w:color w:val="000000"/>
          <w:sz w:val="28"/>
          <w:szCs w:val="28"/>
        </w:rPr>
        <w:t>после</w:t>
      </w:r>
      <w:r w:rsidR="00522D00" w:rsidRPr="00522D00">
        <w:rPr>
          <w:color w:val="000000"/>
          <w:sz w:val="28"/>
          <w:szCs w:val="28"/>
        </w:rPr>
        <w:t xml:space="preserve"> её очистки.</w:t>
      </w:r>
    </w:p>
    <w:p w:rsidR="00522D00" w:rsidRDefault="008C78D7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i/>
          <w:color w:val="000000"/>
          <w:sz w:val="28"/>
          <w:szCs w:val="28"/>
        </w:rPr>
        <w:t>Биоиндикаторами</w:t>
      </w:r>
      <w:r w:rsidRPr="00CB10BA">
        <w:rPr>
          <w:color w:val="000000"/>
          <w:sz w:val="28"/>
          <w:szCs w:val="28"/>
        </w:rPr>
        <w:t xml:space="preserve"> нами были выбраны </w:t>
      </w:r>
      <w:r w:rsidR="00C0340A" w:rsidRPr="00CB10BA">
        <w:rPr>
          <w:color w:val="000000"/>
          <w:sz w:val="28"/>
          <w:szCs w:val="28"/>
        </w:rPr>
        <w:t>семена гороха</w:t>
      </w:r>
      <w:r w:rsidR="00C0340A" w:rsidRPr="00CB10BA">
        <w:rPr>
          <w:bCs/>
          <w:color w:val="000000"/>
          <w:sz w:val="28"/>
          <w:szCs w:val="28"/>
        </w:rPr>
        <w:t xml:space="preserve"> посевного</w:t>
      </w:r>
      <w:r w:rsidR="00C0340A" w:rsidRPr="00CB10BA">
        <w:rPr>
          <w:color w:val="000000"/>
          <w:sz w:val="28"/>
          <w:szCs w:val="28"/>
        </w:rPr>
        <w:t> (</w:t>
      </w:r>
      <w:r w:rsidR="00C0340A" w:rsidRPr="00CB10BA">
        <w:rPr>
          <w:i/>
          <w:iCs/>
          <w:color w:val="000000"/>
          <w:sz w:val="28"/>
          <w:szCs w:val="28"/>
          <w:lang w:val="la-Latn"/>
        </w:rPr>
        <w:t>Pisum sativum</w:t>
      </w:r>
      <w:r w:rsidR="00C0340A" w:rsidRPr="00CB10BA">
        <w:rPr>
          <w:color w:val="000000"/>
          <w:sz w:val="28"/>
          <w:szCs w:val="28"/>
        </w:rPr>
        <w:t>) и салата листового (</w:t>
      </w:r>
      <w:r w:rsidR="00C0340A" w:rsidRPr="00CB10BA">
        <w:rPr>
          <w:i/>
          <w:iCs/>
          <w:color w:val="000000"/>
          <w:sz w:val="28"/>
          <w:szCs w:val="28"/>
        </w:rPr>
        <w:t>Lactuca sativa</w:t>
      </w:r>
      <w:r w:rsidR="00C0340A" w:rsidRPr="00CB10BA">
        <w:rPr>
          <w:color w:val="000000"/>
          <w:sz w:val="28"/>
          <w:szCs w:val="28"/>
        </w:rPr>
        <w:t> </w:t>
      </w:r>
      <w:r w:rsidR="00C0340A" w:rsidRPr="00CB10BA">
        <w:rPr>
          <w:i/>
          <w:iCs/>
          <w:color w:val="000000"/>
          <w:sz w:val="28"/>
          <w:szCs w:val="28"/>
        </w:rPr>
        <w:t>secalina</w:t>
      </w:r>
      <w:r w:rsidR="00C0340A" w:rsidRPr="00CB10BA">
        <w:rPr>
          <w:color w:val="000000"/>
          <w:sz w:val="28"/>
          <w:szCs w:val="28"/>
        </w:rPr>
        <w:t>)</w:t>
      </w:r>
      <w:r w:rsidR="00522D00">
        <w:rPr>
          <w:color w:val="000000"/>
          <w:sz w:val="28"/>
          <w:szCs w:val="28"/>
        </w:rPr>
        <w:t>.</w:t>
      </w:r>
    </w:p>
    <w:p w:rsidR="00482781" w:rsidRPr="00CB10BA" w:rsidRDefault="00F91640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b/>
          <w:color w:val="000000"/>
          <w:sz w:val="28"/>
          <w:szCs w:val="28"/>
        </w:rPr>
        <w:t>Объект исследования</w:t>
      </w:r>
      <w:r w:rsidRPr="00CB10BA">
        <w:rPr>
          <w:color w:val="000000"/>
          <w:sz w:val="28"/>
          <w:szCs w:val="28"/>
        </w:rPr>
        <w:t xml:space="preserve">: </w:t>
      </w:r>
    </w:p>
    <w:p w:rsidR="00F91640" w:rsidRPr="00CB10BA" w:rsidRDefault="00D4053D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>В</w:t>
      </w:r>
      <w:r w:rsidR="00F91640" w:rsidRPr="00CB10BA">
        <w:rPr>
          <w:color w:val="000000"/>
          <w:sz w:val="28"/>
          <w:szCs w:val="28"/>
        </w:rPr>
        <w:t xml:space="preserve">ода реки Пехорка в районе г. Железнодорожный и район полигона </w:t>
      </w:r>
      <w:r w:rsidRPr="00CB10BA">
        <w:rPr>
          <w:color w:val="000000"/>
          <w:sz w:val="28"/>
          <w:szCs w:val="28"/>
        </w:rPr>
        <w:t>Кучинской свалки.</w:t>
      </w:r>
    </w:p>
    <w:p w:rsidR="00A41A5B" w:rsidRPr="00CB10BA" w:rsidRDefault="00A41A5B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b/>
          <w:bCs/>
          <w:color w:val="000000"/>
          <w:sz w:val="28"/>
          <w:szCs w:val="28"/>
        </w:rPr>
        <w:t xml:space="preserve"> Задачи исследования</w:t>
      </w:r>
      <w:r w:rsidRPr="00CB10BA">
        <w:rPr>
          <w:color w:val="000000"/>
          <w:sz w:val="28"/>
          <w:szCs w:val="28"/>
        </w:rPr>
        <w:t>:</w:t>
      </w:r>
    </w:p>
    <w:p w:rsidR="002B687F" w:rsidRPr="00CB10BA" w:rsidRDefault="00A41A5B" w:rsidP="00CB10BA">
      <w:pPr>
        <w:pStyle w:val="a3"/>
        <w:numPr>
          <w:ilvl w:val="0"/>
          <w:numId w:val="23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>изучить литературу по данной теме;</w:t>
      </w:r>
    </w:p>
    <w:p w:rsidR="002B687F" w:rsidRPr="00CB10BA" w:rsidRDefault="002B687F" w:rsidP="00CB10BA">
      <w:pPr>
        <w:pStyle w:val="a3"/>
        <w:numPr>
          <w:ilvl w:val="0"/>
          <w:numId w:val="23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 xml:space="preserve">провести биотестирование воды из реки Пехорка по проращиванию семян </w:t>
      </w:r>
      <w:r w:rsidRPr="00CB10BA">
        <w:rPr>
          <w:bCs/>
          <w:color w:val="000000"/>
          <w:sz w:val="28"/>
          <w:szCs w:val="28"/>
        </w:rPr>
        <w:t>гороха посевного</w:t>
      </w:r>
      <w:r w:rsidRPr="00CB10BA">
        <w:rPr>
          <w:color w:val="000000"/>
          <w:sz w:val="28"/>
          <w:szCs w:val="28"/>
        </w:rPr>
        <w:t> (</w:t>
      </w:r>
      <w:r w:rsidRPr="00CB10BA">
        <w:rPr>
          <w:i/>
          <w:iCs/>
          <w:color w:val="000000"/>
          <w:sz w:val="28"/>
          <w:szCs w:val="28"/>
          <w:lang w:val="la-Latn"/>
        </w:rPr>
        <w:t>Pisum sativum</w:t>
      </w:r>
      <w:r w:rsidRPr="00CB10BA">
        <w:rPr>
          <w:color w:val="000000"/>
          <w:sz w:val="28"/>
          <w:szCs w:val="28"/>
        </w:rPr>
        <w:t>) и салата листового (</w:t>
      </w:r>
      <w:r w:rsidRPr="00CB10BA">
        <w:rPr>
          <w:i/>
          <w:iCs/>
          <w:color w:val="000000"/>
          <w:sz w:val="28"/>
          <w:szCs w:val="28"/>
        </w:rPr>
        <w:t>Lactuca sativa</w:t>
      </w:r>
      <w:r w:rsidRPr="00CB10BA">
        <w:rPr>
          <w:color w:val="000000"/>
          <w:sz w:val="28"/>
          <w:szCs w:val="28"/>
        </w:rPr>
        <w:t> </w:t>
      </w:r>
      <w:r w:rsidRPr="00CB10BA">
        <w:rPr>
          <w:i/>
          <w:iCs/>
          <w:color w:val="000000"/>
          <w:sz w:val="28"/>
          <w:szCs w:val="28"/>
        </w:rPr>
        <w:t>secalina</w:t>
      </w:r>
      <w:r w:rsidRPr="00CB10BA">
        <w:rPr>
          <w:color w:val="000000"/>
          <w:sz w:val="28"/>
          <w:szCs w:val="28"/>
        </w:rPr>
        <w:t>) до механической очистки реки и после её очистки;</w:t>
      </w:r>
    </w:p>
    <w:p w:rsidR="00A41A5B" w:rsidRPr="00CB10BA" w:rsidRDefault="002B687F" w:rsidP="00CB10BA">
      <w:pPr>
        <w:pStyle w:val="a3"/>
        <w:numPr>
          <w:ilvl w:val="0"/>
          <w:numId w:val="23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 xml:space="preserve"> </w:t>
      </w:r>
      <w:r w:rsidR="00A41A5B" w:rsidRPr="00CB10BA">
        <w:rPr>
          <w:color w:val="000000"/>
          <w:sz w:val="28"/>
          <w:szCs w:val="28"/>
        </w:rPr>
        <w:t>сделать выводы о влиянии загрязняющих веществ на</w:t>
      </w:r>
      <w:r w:rsidRPr="00CB10BA">
        <w:rPr>
          <w:color w:val="000000"/>
          <w:sz w:val="28"/>
          <w:szCs w:val="28"/>
        </w:rPr>
        <w:t xml:space="preserve"> проращивание семян гороха и салата</w:t>
      </w:r>
      <w:r w:rsidR="00A41A5B" w:rsidRPr="00CB10BA">
        <w:rPr>
          <w:color w:val="000000"/>
          <w:sz w:val="28"/>
          <w:szCs w:val="28"/>
        </w:rPr>
        <w:t xml:space="preserve"> </w:t>
      </w:r>
      <w:r w:rsidRPr="00CB10BA">
        <w:rPr>
          <w:color w:val="000000"/>
          <w:sz w:val="28"/>
          <w:szCs w:val="28"/>
        </w:rPr>
        <w:t>в зависимости от места взятия проб воды.</w:t>
      </w:r>
    </w:p>
    <w:p w:rsidR="003337DA" w:rsidRPr="00CB10BA" w:rsidRDefault="003337DA" w:rsidP="00CB10BA">
      <w:pPr>
        <w:pStyle w:val="a3"/>
        <w:numPr>
          <w:ilvl w:val="0"/>
          <w:numId w:val="23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>сделать выводы о качестве механической очистки воды реки Пехорка летом 2018 года</w:t>
      </w:r>
    </w:p>
    <w:p w:rsidR="00434B16" w:rsidRDefault="00434B16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  <w:color w:val="000000"/>
          <w:sz w:val="28"/>
          <w:szCs w:val="28"/>
        </w:rPr>
      </w:pPr>
    </w:p>
    <w:p w:rsidR="003337DA" w:rsidRPr="00CB10BA" w:rsidRDefault="003337DA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  <w:color w:val="000000"/>
          <w:sz w:val="28"/>
          <w:szCs w:val="28"/>
        </w:rPr>
      </w:pPr>
      <w:r w:rsidRPr="00CB10BA">
        <w:rPr>
          <w:b/>
          <w:bCs/>
          <w:color w:val="000000"/>
          <w:sz w:val="28"/>
          <w:szCs w:val="28"/>
        </w:rPr>
        <w:lastRenderedPageBreak/>
        <w:t>Гипотеза:</w:t>
      </w:r>
    </w:p>
    <w:p w:rsidR="00A41A5B" w:rsidRPr="00CB10BA" w:rsidRDefault="00482781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 xml:space="preserve">     </w:t>
      </w:r>
      <w:r w:rsidR="00A41A5B" w:rsidRPr="00CB10BA">
        <w:rPr>
          <w:color w:val="000000"/>
          <w:sz w:val="28"/>
          <w:szCs w:val="28"/>
        </w:rPr>
        <w:t>Заражённая, грязная вода губит природу: от неё страдают речные растения, рыба и животные. Грязная вода является источником многих болезней и у человека.</w:t>
      </w:r>
    </w:p>
    <w:p w:rsidR="00482781" w:rsidRPr="00CB10BA" w:rsidRDefault="00A41A5B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 xml:space="preserve">Наиболее известным источником загрязнения воды, являются </w:t>
      </w:r>
      <w:r w:rsidR="00482781" w:rsidRPr="00CB10BA">
        <w:rPr>
          <w:color w:val="000000"/>
          <w:sz w:val="28"/>
          <w:szCs w:val="28"/>
        </w:rPr>
        <w:t>на данный момент после закрытия полигона отходов Кучино – фильтрат, который со сточными водами попадает в реку Пехорка.</w:t>
      </w:r>
    </w:p>
    <w:p w:rsidR="00C06670" w:rsidRDefault="003337DA" w:rsidP="00C0667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color w:val="000000"/>
          <w:sz w:val="28"/>
          <w:szCs w:val="28"/>
        </w:rPr>
        <w:t>Механическая очистка реки может убрать только бытовой</w:t>
      </w:r>
      <w:r w:rsidR="00E8625C" w:rsidRPr="00CB10BA">
        <w:rPr>
          <w:color w:val="000000"/>
          <w:sz w:val="28"/>
          <w:szCs w:val="28"/>
        </w:rPr>
        <w:t xml:space="preserve"> и технический мусор</w:t>
      </w:r>
      <w:r w:rsidRPr="00CB10BA">
        <w:rPr>
          <w:color w:val="000000"/>
          <w:sz w:val="28"/>
          <w:szCs w:val="28"/>
        </w:rPr>
        <w:t>, по при этом количество</w:t>
      </w:r>
      <w:r w:rsidR="00E8625C" w:rsidRPr="00CB10BA">
        <w:rPr>
          <w:color w:val="000000"/>
          <w:sz w:val="28"/>
          <w:szCs w:val="28"/>
        </w:rPr>
        <w:t xml:space="preserve"> мелких биоорганизмов не</w:t>
      </w:r>
      <w:r w:rsidRPr="00CB10BA">
        <w:rPr>
          <w:color w:val="000000"/>
          <w:sz w:val="28"/>
          <w:szCs w:val="28"/>
        </w:rPr>
        <w:t xml:space="preserve"> </w:t>
      </w:r>
      <w:r w:rsidR="00E8625C" w:rsidRPr="00CB10BA">
        <w:rPr>
          <w:color w:val="000000"/>
          <w:sz w:val="28"/>
          <w:szCs w:val="28"/>
        </w:rPr>
        <w:t>уменьшиться</w:t>
      </w:r>
    </w:p>
    <w:p w:rsidR="00C06670" w:rsidRDefault="00D4053D" w:rsidP="00C06670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  <w:color w:val="000000"/>
          <w:sz w:val="28"/>
          <w:szCs w:val="28"/>
        </w:rPr>
      </w:pPr>
      <w:r w:rsidRPr="00CB10BA">
        <w:rPr>
          <w:b/>
          <w:bCs/>
          <w:color w:val="000000"/>
          <w:sz w:val="28"/>
          <w:szCs w:val="28"/>
        </w:rPr>
        <w:t>Методы исследования: </w:t>
      </w:r>
    </w:p>
    <w:p w:rsidR="00C06670" w:rsidRDefault="00C06670" w:rsidP="00C06670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06670">
        <w:rPr>
          <w:b/>
          <w:bCs/>
          <w:i/>
          <w:color w:val="000000"/>
          <w:sz w:val="28"/>
          <w:szCs w:val="28"/>
        </w:rPr>
        <w:t xml:space="preserve">Биоиндикация </w:t>
      </w:r>
      <w:r w:rsidRPr="00C06670">
        <w:rPr>
          <w:bCs/>
          <w:color w:val="000000"/>
          <w:sz w:val="28"/>
          <w:szCs w:val="28"/>
        </w:rPr>
        <w:t>– метод по опре</w:t>
      </w:r>
      <w:r>
        <w:rPr>
          <w:bCs/>
          <w:color w:val="000000"/>
          <w:sz w:val="28"/>
          <w:szCs w:val="28"/>
        </w:rPr>
        <w:t>делению качества природной воды.</w:t>
      </w:r>
      <w:r w:rsidRPr="00C06670">
        <w:rPr>
          <w:color w:val="000000"/>
          <w:sz w:val="28"/>
          <w:szCs w:val="28"/>
        </w:rPr>
        <w:t xml:space="preserve"> Биоиндикация - один из наиболее перспективных и достоверных методов определения загрязнения окружающей среды. Несомненным его достоинством является то, что он не требует больших материальных затрат на дорогостоящее оборудование и химические реактивы, а также его доступность для начинающего исследователя. Данный метод дает возможность судить</w:t>
      </w:r>
      <w:r w:rsidR="00312D18">
        <w:rPr>
          <w:color w:val="000000"/>
          <w:sz w:val="28"/>
          <w:szCs w:val="28"/>
        </w:rPr>
        <w:t xml:space="preserve"> об изменениях состояния речной воды</w:t>
      </w:r>
      <w:r w:rsidRPr="00C06670">
        <w:rPr>
          <w:color w:val="000000"/>
          <w:sz w:val="28"/>
          <w:szCs w:val="28"/>
        </w:rPr>
        <w:t xml:space="preserve"> и прогнозировать направление этих изменений.</w:t>
      </w:r>
    </w:p>
    <w:p w:rsidR="00312D18" w:rsidRDefault="00312D18" w:rsidP="00C06670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Отбор проб </w:t>
      </w:r>
      <w:r>
        <w:rPr>
          <w:bCs/>
          <w:color w:val="000000"/>
          <w:sz w:val="28"/>
          <w:szCs w:val="28"/>
        </w:rPr>
        <w:t>воды реки Пехорка в районе города Железнодорожный и около полигона свалки Кучино 20 июня 2018 года и 5 сентября 2018 года (после очистки реки от механических загрязнителей рабочими ЖКХ)</w:t>
      </w:r>
    </w:p>
    <w:p w:rsidR="00312D18" w:rsidRDefault="00312D18" w:rsidP="00312D18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312D18">
        <w:rPr>
          <w:b/>
          <w:i/>
          <w:color w:val="000000"/>
          <w:sz w:val="28"/>
          <w:szCs w:val="28"/>
        </w:rPr>
        <w:t>Полив проростков</w:t>
      </w:r>
      <w:r w:rsidRPr="00312D18">
        <w:rPr>
          <w:color w:val="000000"/>
          <w:sz w:val="28"/>
          <w:szCs w:val="28"/>
        </w:rPr>
        <w:t xml:space="preserve"> тест-растений</w:t>
      </w:r>
      <w:r w:rsidRPr="00312D1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12D18">
        <w:rPr>
          <w:color w:val="000000"/>
          <w:sz w:val="28"/>
          <w:szCs w:val="28"/>
        </w:rPr>
        <w:t xml:space="preserve">семян </w:t>
      </w:r>
      <w:r w:rsidRPr="00312D18">
        <w:rPr>
          <w:bCs/>
          <w:color w:val="000000"/>
          <w:sz w:val="28"/>
          <w:szCs w:val="28"/>
        </w:rPr>
        <w:t>гороха посевного</w:t>
      </w:r>
      <w:r w:rsidRPr="00312D18">
        <w:rPr>
          <w:color w:val="000000"/>
          <w:sz w:val="28"/>
          <w:szCs w:val="28"/>
        </w:rPr>
        <w:t> (</w:t>
      </w:r>
      <w:r w:rsidRPr="00312D18">
        <w:rPr>
          <w:i/>
          <w:iCs/>
          <w:color w:val="000000"/>
          <w:sz w:val="28"/>
          <w:szCs w:val="28"/>
          <w:lang w:val="la-Latn"/>
        </w:rPr>
        <w:t>Pisum sativum</w:t>
      </w:r>
      <w:r w:rsidRPr="00312D18">
        <w:rPr>
          <w:color w:val="000000"/>
          <w:sz w:val="28"/>
          <w:szCs w:val="28"/>
        </w:rPr>
        <w:t>) и салата листового (</w:t>
      </w:r>
      <w:r w:rsidRPr="00312D18">
        <w:rPr>
          <w:i/>
          <w:iCs/>
          <w:color w:val="000000"/>
          <w:sz w:val="28"/>
          <w:szCs w:val="28"/>
        </w:rPr>
        <w:t>Lactuca sativa</w:t>
      </w:r>
      <w:r w:rsidRPr="00312D18">
        <w:rPr>
          <w:color w:val="000000"/>
          <w:sz w:val="28"/>
          <w:szCs w:val="28"/>
        </w:rPr>
        <w:t> </w:t>
      </w:r>
      <w:r w:rsidRPr="00312D18">
        <w:rPr>
          <w:i/>
          <w:iCs/>
          <w:color w:val="000000"/>
          <w:sz w:val="28"/>
          <w:szCs w:val="28"/>
        </w:rPr>
        <w:t>secalina</w:t>
      </w:r>
      <w:r w:rsidRPr="00312D1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испытуемой</w:t>
      </w:r>
      <w:r w:rsidRPr="00312D18">
        <w:rPr>
          <w:color w:val="000000"/>
          <w:sz w:val="28"/>
          <w:szCs w:val="28"/>
        </w:rPr>
        <w:t xml:space="preserve"> водой</w:t>
      </w:r>
      <w:r>
        <w:rPr>
          <w:color w:val="000000"/>
          <w:sz w:val="28"/>
          <w:szCs w:val="28"/>
        </w:rPr>
        <w:t>.</w:t>
      </w:r>
    </w:p>
    <w:p w:rsidR="00312D18" w:rsidRDefault="00434B16" w:rsidP="00312D18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434B16">
        <w:rPr>
          <w:b/>
          <w:i/>
          <w:color w:val="000000"/>
          <w:sz w:val="28"/>
          <w:szCs w:val="28"/>
        </w:rPr>
        <w:lastRenderedPageBreak/>
        <w:t>Контрольным тестом</w:t>
      </w:r>
      <w:r>
        <w:rPr>
          <w:color w:val="000000"/>
          <w:sz w:val="28"/>
          <w:szCs w:val="28"/>
        </w:rPr>
        <w:t xml:space="preserve"> была взята водопроводная вода микрорайона Павлино.</w:t>
      </w:r>
    </w:p>
    <w:p w:rsidR="00434B16" w:rsidRDefault="00434B16" w:rsidP="00312D18">
      <w:pPr>
        <w:pStyle w:val="a3"/>
        <w:numPr>
          <w:ilvl w:val="0"/>
          <w:numId w:val="28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проводился как визуально, так по подсчету количества взошедших семян в чашках Петри, и в торфяных горшочках.</w:t>
      </w:r>
    </w:p>
    <w:p w:rsidR="00B33157" w:rsidRDefault="00B33157" w:rsidP="00B33157">
      <w:pPr>
        <w:shd w:val="clear" w:color="auto" w:fill="FFFFFF"/>
        <w:spacing w:after="300" w:line="36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часть.</w:t>
      </w:r>
    </w:p>
    <w:p w:rsidR="00B33157" w:rsidRPr="00CB10BA" w:rsidRDefault="00B33157" w:rsidP="00B33157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CB1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проводились по </w:t>
      </w:r>
      <w:r w:rsidRPr="00CB1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методикам</w:t>
      </w:r>
      <w:r w:rsidRPr="00CB1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предложенным А.И. Федоровой и А.Н. Никольской в «Практикуме по экологии и охране окружающей среды», 2003, а также в учебном пособии для вузов «Экологический мониторинг» под редакцией Т.Я. Ашихминой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2005. </w:t>
      </w:r>
    </w:p>
    <w:p w:rsidR="00B33157" w:rsidRPr="00CB10BA" w:rsidRDefault="00B33157" w:rsidP="00B33157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изучению метода биотестирования токсичности природных вод по проросткам растений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ндикаторов выполнялась в течении</w:t>
      </w:r>
      <w:r w:rsidRPr="00CB1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– осень 2018</w:t>
      </w:r>
      <w:r w:rsidRPr="00CB1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434B16" w:rsidRDefault="00434B16" w:rsidP="00434B16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  <w:r w:rsidRPr="00434B16">
        <w:rPr>
          <w:b/>
          <w:color w:val="000000"/>
          <w:sz w:val="28"/>
          <w:szCs w:val="28"/>
        </w:rPr>
        <w:t>Методика исследования:</w:t>
      </w:r>
    </w:p>
    <w:p w:rsidR="00F85C07" w:rsidRPr="00F85C07" w:rsidRDefault="00434B16" w:rsidP="00F85C07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проб воды реки</w:t>
      </w:r>
      <w:r w:rsidR="00F85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Пехора</w:t>
      </w:r>
      <w:r w:rsidR="00F85C07">
        <w:rPr>
          <w:color w:val="000000"/>
          <w:sz w:val="28"/>
          <w:szCs w:val="28"/>
        </w:rPr>
        <w:t xml:space="preserve"> </w:t>
      </w:r>
      <w:r w:rsidR="00F85C07" w:rsidRPr="00F85C07">
        <w:rPr>
          <w:color w:val="000000"/>
          <w:sz w:val="28"/>
          <w:szCs w:val="28"/>
        </w:rPr>
        <w:t>производили</w:t>
      </w:r>
      <w:r w:rsidR="00F85C07">
        <w:rPr>
          <w:color w:val="000000"/>
          <w:sz w:val="28"/>
          <w:szCs w:val="28"/>
        </w:rPr>
        <w:t xml:space="preserve"> </w:t>
      </w:r>
      <w:r w:rsidRPr="00434B16">
        <w:rPr>
          <w:bCs/>
          <w:color w:val="000000"/>
          <w:sz w:val="28"/>
          <w:szCs w:val="28"/>
        </w:rPr>
        <w:t xml:space="preserve">20 июня 2018 года и </w:t>
      </w:r>
      <w:r w:rsidR="00F85C07">
        <w:rPr>
          <w:bCs/>
          <w:color w:val="000000"/>
          <w:sz w:val="28"/>
          <w:szCs w:val="28"/>
        </w:rPr>
        <w:t xml:space="preserve">           </w:t>
      </w:r>
      <w:r w:rsidRPr="00434B16">
        <w:rPr>
          <w:bCs/>
          <w:color w:val="000000"/>
          <w:sz w:val="28"/>
          <w:szCs w:val="28"/>
        </w:rPr>
        <w:t>5 сентября 2018 года</w:t>
      </w:r>
      <w:r>
        <w:rPr>
          <w:bCs/>
          <w:color w:val="000000"/>
          <w:sz w:val="28"/>
          <w:szCs w:val="28"/>
        </w:rPr>
        <w:t xml:space="preserve"> в двух местах протекания реки: район города Железнодорожный и в микрорайон</w:t>
      </w:r>
      <w:r w:rsidR="00F85C07">
        <w:rPr>
          <w:bCs/>
          <w:color w:val="000000"/>
          <w:sz w:val="28"/>
          <w:szCs w:val="28"/>
        </w:rPr>
        <w:t>е Кучина вблизи полигона свалки</w:t>
      </w:r>
      <w:r w:rsidR="00F85C07" w:rsidRPr="00F85C07">
        <w:rPr>
          <w:b/>
          <w:color w:val="000000"/>
          <w:sz w:val="28"/>
          <w:szCs w:val="28"/>
        </w:rPr>
        <w:t xml:space="preserve"> </w:t>
      </w:r>
    </w:p>
    <w:p w:rsidR="001C2D60" w:rsidRDefault="001C2D60" w:rsidP="00434B16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1C2D60">
        <w:rPr>
          <w:color w:val="000000"/>
          <w:sz w:val="28"/>
          <w:szCs w:val="28"/>
        </w:rPr>
        <w:t>Отсортированные по размеру, фор</w:t>
      </w:r>
      <w:r>
        <w:rPr>
          <w:color w:val="000000"/>
          <w:sz w:val="28"/>
          <w:szCs w:val="28"/>
        </w:rPr>
        <w:t>ме, внешнему виду и целостности семена гороха проращивались в торфяных горшочках с землей, купленной в цветочном магазине для овощных культур,</w:t>
      </w:r>
      <w:r w:rsidRPr="001C2D60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1C2D60">
        <w:rPr>
          <w:color w:val="000000"/>
          <w:sz w:val="28"/>
          <w:szCs w:val="28"/>
        </w:rPr>
        <w:t>по 10 штук</w:t>
      </w:r>
      <w:r>
        <w:rPr>
          <w:color w:val="000000"/>
          <w:sz w:val="28"/>
          <w:szCs w:val="28"/>
        </w:rPr>
        <w:t>.</w:t>
      </w:r>
    </w:p>
    <w:p w:rsidR="001C2D60" w:rsidRDefault="001C2D60" w:rsidP="00434B16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Семена салата помещались </w:t>
      </w:r>
      <w:r w:rsidRPr="001C2D60">
        <w:rPr>
          <w:color w:val="000000"/>
          <w:sz w:val="28"/>
          <w:szCs w:val="28"/>
        </w:rPr>
        <w:t>в чашки Петри в количе</w:t>
      </w:r>
      <w:r>
        <w:rPr>
          <w:color w:val="000000"/>
          <w:sz w:val="28"/>
          <w:szCs w:val="28"/>
        </w:rPr>
        <w:t>стве по 20 штук на фильтровальную бумагу</w:t>
      </w:r>
      <w:r w:rsidRPr="001C2D60">
        <w:rPr>
          <w:color w:val="000000"/>
          <w:sz w:val="28"/>
          <w:szCs w:val="28"/>
        </w:rPr>
        <w:t xml:space="preserve">. </w:t>
      </w:r>
    </w:p>
    <w:p w:rsidR="001C2D60" w:rsidRDefault="001C2D60" w:rsidP="00CE53F9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Семена регулярно поливались контрольной и исследуемой</w:t>
      </w:r>
      <w:r w:rsidRPr="001C2D60">
        <w:rPr>
          <w:color w:val="000000"/>
          <w:sz w:val="28"/>
          <w:szCs w:val="28"/>
        </w:rPr>
        <w:t xml:space="preserve"> водой</w:t>
      </w:r>
      <w:r w:rsidR="00F85C07">
        <w:rPr>
          <w:color w:val="000000"/>
          <w:sz w:val="28"/>
          <w:szCs w:val="28"/>
        </w:rPr>
        <w:t xml:space="preserve"> (по данной части эксперимента отснят видеоролик и предлагается в качестве приложения 1).</w:t>
      </w:r>
    </w:p>
    <w:p w:rsidR="00312D18" w:rsidRDefault="001C2D60" w:rsidP="00CE53F9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Подсчет</w:t>
      </w:r>
      <w:r w:rsidR="00B33157">
        <w:rPr>
          <w:color w:val="000000"/>
          <w:sz w:val="28"/>
          <w:szCs w:val="28"/>
        </w:rPr>
        <w:t xml:space="preserve"> всхожести</w:t>
      </w:r>
      <w:r>
        <w:rPr>
          <w:color w:val="000000"/>
          <w:sz w:val="28"/>
          <w:szCs w:val="28"/>
        </w:rPr>
        <w:t xml:space="preserve"> производился на третий день для семян салата, и на седьмой день для семян гороха.</w:t>
      </w:r>
      <w:r w:rsidRPr="001C2D60">
        <w:rPr>
          <w:color w:val="000000"/>
          <w:sz w:val="28"/>
          <w:szCs w:val="28"/>
        </w:rPr>
        <w:t xml:space="preserve"> </w:t>
      </w:r>
    </w:p>
    <w:p w:rsidR="00B33157" w:rsidRDefault="00B33157" w:rsidP="00CE53F9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Определялась длина проростка у гороха и длина корешка у проростков салата.</w:t>
      </w:r>
    </w:p>
    <w:p w:rsidR="00B33157" w:rsidRDefault="00B33157" w:rsidP="00B33157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Проводился также визуальный осмотр торфяных горшочков и фильтровальной бумаги</w:t>
      </w:r>
      <w:r w:rsidR="00F85C07">
        <w:rPr>
          <w:color w:val="000000"/>
          <w:sz w:val="28"/>
          <w:szCs w:val="28"/>
        </w:rPr>
        <w:t xml:space="preserve"> </w:t>
      </w:r>
      <w:r w:rsidR="00F85C07" w:rsidRPr="00F85C07">
        <w:rPr>
          <w:color w:val="000000"/>
          <w:sz w:val="28"/>
          <w:szCs w:val="28"/>
        </w:rPr>
        <w:t>(по данной части эксперимента отснят видеоролик и пред</w:t>
      </w:r>
      <w:r w:rsidR="00F85C07">
        <w:rPr>
          <w:color w:val="000000"/>
          <w:sz w:val="28"/>
          <w:szCs w:val="28"/>
        </w:rPr>
        <w:t>лагается в качестве приложения 2)</w:t>
      </w:r>
      <w:r>
        <w:rPr>
          <w:color w:val="000000"/>
          <w:sz w:val="28"/>
          <w:szCs w:val="28"/>
        </w:rPr>
        <w:t>.</w:t>
      </w:r>
    </w:p>
    <w:p w:rsidR="00B33157" w:rsidRDefault="00F85C07" w:rsidP="00B33157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эксперимента велся </w:t>
      </w:r>
      <w:r w:rsidRPr="00B33157">
        <w:rPr>
          <w:color w:val="000000"/>
          <w:sz w:val="28"/>
          <w:szCs w:val="28"/>
        </w:rPr>
        <w:t>дневник</w:t>
      </w:r>
      <w:r>
        <w:rPr>
          <w:color w:val="000000"/>
          <w:sz w:val="28"/>
          <w:szCs w:val="28"/>
        </w:rPr>
        <w:t xml:space="preserve"> наблюдений, где фиксировались</w:t>
      </w:r>
      <w:r w:rsidR="00C06670" w:rsidRPr="00B33157">
        <w:rPr>
          <w:color w:val="000000"/>
          <w:sz w:val="28"/>
          <w:szCs w:val="28"/>
        </w:rPr>
        <w:t xml:space="preserve"> все </w:t>
      </w:r>
      <w:r w:rsidRPr="00B33157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: всхожесть,</w:t>
      </w:r>
      <w:r w:rsidR="00B33157">
        <w:rPr>
          <w:color w:val="000000"/>
          <w:sz w:val="28"/>
          <w:szCs w:val="28"/>
        </w:rPr>
        <w:t xml:space="preserve"> прорастание корней и стеблей</w:t>
      </w:r>
      <w:r>
        <w:rPr>
          <w:color w:val="000000"/>
          <w:sz w:val="28"/>
          <w:szCs w:val="28"/>
        </w:rPr>
        <w:t xml:space="preserve"> семян</w:t>
      </w:r>
      <w:r w:rsidR="00B33157">
        <w:rPr>
          <w:color w:val="000000"/>
          <w:sz w:val="28"/>
          <w:szCs w:val="28"/>
        </w:rPr>
        <w:t>.</w:t>
      </w:r>
    </w:p>
    <w:p w:rsidR="00C06670" w:rsidRPr="00B33157" w:rsidRDefault="00C06670" w:rsidP="00B33157">
      <w:pPr>
        <w:pStyle w:val="a3"/>
        <w:numPr>
          <w:ilvl w:val="0"/>
          <w:numId w:val="29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B33157">
        <w:rPr>
          <w:color w:val="000000"/>
          <w:sz w:val="28"/>
          <w:szCs w:val="28"/>
        </w:rPr>
        <w:t xml:space="preserve"> Всхожесть прорастания</w:t>
      </w:r>
      <w:r w:rsidR="00F72548">
        <w:rPr>
          <w:color w:val="000000"/>
          <w:sz w:val="28"/>
          <w:szCs w:val="28"/>
        </w:rPr>
        <w:t xml:space="preserve"> семян высчитывается в процентных</w:t>
      </w:r>
      <w:r w:rsidR="00B33157" w:rsidRPr="00B33157">
        <w:rPr>
          <w:color w:val="000000"/>
          <w:sz w:val="28"/>
          <w:szCs w:val="28"/>
        </w:rPr>
        <w:t xml:space="preserve"> значениях</w:t>
      </w:r>
      <w:r w:rsidRPr="00B33157">
        <w:rPr>
          <w:color w:val="000000"/>
          <w:sz w:val="28"/>
          <w:szCs w:val="28"/>
        </w:rPr>
        <w:t>. Всхожесть характеризуется количеством семян, давших нормальные всходы за установленный срок при оптима</w:t>
      </w:r>
      <w:r w:rsidR="00B33157" w:rsidRPr="00B33157">
        <w:rPr>
          <w:color w:val="000000"/>
          <w:sz w:val="28"/>
          <w:szCs w:val="28"/>
        </w:rPr>
        <w:t xml:space="preserve">льных условиях выращивания. </w:t>
      </w:r>
      <w:r w:rsidR="00F72548">
        <w:rPr>
          <w:color w:val="000000"/>
          <w:sz w:val="28"/>
          <w:szCs w:val="28"/>
        </w:rPr>
        <w:t xml:space="preserve">Длина проростка </w:t>
      </w:r>
      <w:proofErr w:type="gramStart"/>
      <w:r w:rsidR="00F72548">
        <w:rPr>
          <w:color w:val="000000"/>
          <w:sz w:val="28"/>
          <w:szCs w:val="28"/>
        </w:rPr>
        <w:t>гороха</w:t>
      </w:r>
      <w:proofErr w:type="gramEnd"/>
      <w:r w:rsidR="00F72548">
        <w:rPr>
          <w:color w:val="000000"/>
          <w:sz w:val="28"/>
          <w:szCs w:val="28"/>
        </w:rPr>
        <w:t xml:space="preserve"> и длина корешка салата измерялись с помощью линейки на 7 – мой день.</w:t>
      </w:r>
    </w:p>
    <w:p w:rsidR="0020736D" w:rsidRDefault="0020736D" w:rsidP="0020736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исследовани</w:t>
      </w:r>
      <w:r w:rsidR="00CD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20736D" w:rsidRPr="0020736D" w:rsidRDefault="0020736D" w:rsidP="0020736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5"/>
        <w:gridCol w:w="2319"/>
        <w:gridCol w:w="2551"/>
        <w:gridCol w:w="2694"/>
      </w:tblGrid>
      <w:tr w:rsidR="0020736D" w:rsidTr="00CD32CB">
        <w:tc>
          <w:tcPr>
            <w:tcW w:w="0" w:type="auto"/>
          </w:tcPr>
          <w:p w:rsidR="0020736D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Название</w:t>
            </w:r>
          </w:p>
          <w:p w:rsidR="00CD32CB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культуры</w:t>
            </w:r>
          </w:p>
        </w:tc>
        <w:tc>
          <w:tcPr>
            <w:tcW w:w="2319" w:type="dxa"/>
          </w:tcPr>
          <w:p w:rsidR="0020736D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% всхожести</w:t>
            </w:r>
          </w:p>
          <w:p w:rsidR="00CD32CB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(контроль)</w:t>
            </w:r>
          </w:p>
        </w:tc>
        <w:tc>
          <w:tcPr>
            <w:tcW w:w="2551" w:type="dxa"/>
          </w:tcPr>
          <w:p w:rsidR="0020736D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 xml:space="preserve">% всхожести </w:t>
            </w:r>
          </w:p>
          <w:p w:rsidR="00CD32CB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пробы №1</w:t>
            </w:r>
          </w:p>
        </w:tc>
        <w:tc>
          <w:tcPr>
            <w:tcW w:w="2694" w:type="dxa"/>
          </w:tcPr>
          <w:p w:rsidR="0020736D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% всхожести</w:t>
            </w:r>
          </w:p>
          <w:p w:rsidR="00CD32CB" w:rsidRPr="00CD32CB" w:rsidRDefault="00CD32CB" w:rsidP="00CB10BA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пробы №2</w:t>
            </w:r>
          </w:p>
        </w:tc>
      </w:tr>
      <w:tr w:rsidR="0020736D" w:rsidTr="00CD32CB">
        <w:tc>
          <w:tcPr>
            <w:tcW w:w="0" w:type="auto"/>
          </w:tcPr>
          <w:p w:rsidR="0020736D" w:rsidRPr="00CD32CB" w:rsidRDefault="00CD32CB" w:rsidP="00CB10B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Горох</w:t>
            </w:r>
          </w:p>
        </w:tc>
        <w:tc>
          <w:tcPr>
            <w:tcW w:w="2319" w:type="dxa"/>
          </w:tcPr>
          <w:p w:rsidR="0020736D" w:rsidRPr="00CD32CB" w:rsidRDefault="00CD32CB" w:rsidP="00CD32CB">
            <w:pPr>
              <w:pStyle w:val="a3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0736D" w:rsidRPr="00CD32CB" w:rsidRDefault="00CD32CB" w:rsidP="00CD32CB">
            <w:pPr>
              <w:pStyle w:val="a3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20736D" w:rsidRPr="00CD32CB" w:rsidRDefault="00CD32CB" w:rsidP="00CD32CB">
            <w:pPr>
              <w:pStyle w:val="a3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20736D" w:rsidTr="00CD32CB">
        <w:tc>
          <w:tcPr>
            <w:tcW w:w="0" w:type="auto"/>
          </w:tcPr>
          <w:p w:rsidR="0020736D" w:rsidRPr="00CD32CB" w:rsidRDefault="00CD32CB" w:rsidP="00CB10B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Салат</w:t>
            </w:r>
          </w:p>
        </w:tc>
        <w:tc>
          <w:tcPr>
            <w:tcW w:w="2319" w:type="dxa"/>
          </w:tcPr>
          <w:p w:rsidR="0020736D" w:rsidRPr="00CD32CB" w:rsidRDefault="00CD32CB" w:rsidP="00CD32CB">
            <w:pPr>
              <w:pStyle w:val="a3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0736D" w:rsidRPr="00CD32CB" w:rsidRDefault="00CD32CB" w:rsidP="00CD32CB">
            <w:pPr>
              <w:pStyle w:val="a3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20736D" w:rsidRPr="00CD32CB" w:rsidRDefault="00CD32CB" w:rsidP="00CD32CB">
            <w:pPr>
              <w:pStyle w:val="a3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69</w:t>
            </w:r>
          </w:p>
        </w:tc>
      </w:tr>
    </w:tbl>
    <w:p w:rsidR="00CD32CB" w:rsidRPr="00CD32CB" w:rsidRDefault="009D3FEC" w:rsidP="00CD32CB">
      <w:pPr>
        <w:pStyle w:val="a3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5"/>
        <w:gridCol w:w="2370"/>
        <w:gridCol w:w="2551"/>
        <w:gridCol w:w="2694"/>
      </w:tblGrid>
      <w:tr w:rsidR="00CD32CB" w:rsidRPr="00CD32CB" w:rsidTr="00256CB1">
        <w:tc>
          <w:tcPr>
            <w:tcW w:w="0" w:type="auto"/>
          </w:tcPr>
          <w:p w:rsidR="00CD32CB" w:rsidRP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Название</w:t>
            </w:r>
          </w:p>
          <w:p w:rsidR="00CD32CB" w:rsidRP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культуры</w:t>
            </w:r>
          </w:p>
        </w:tc>
        <w:tc>
          <w:tcPr>
            <w:tcW w:w="2319" w:type="dxa"/>
          </w:tcPr>
          <w:p w:rsidR="00CD32CB" w:rsidRP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Длина проростка/корешка</w:t>
            </w:r>
          </w:p>
          <w:p w:rsidR="00CD32CB" w:rsidRP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(контроль)</w:t>
            </w:r>
          </w:p>
        </w:tc>
        <w:tc>
          <w:tcPr>
            <w:tcW w:w="2551" w:type="dxa"/>
          </w:tcPr>
          <w:p w:rsidR="00CD32CB" w:rsidRP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 xml:space="preserve"> Длина проростка/корешка</w:t>
            </w:r>
          </w:p>
          <w:p w:rsidR="00CD32CB" w:rsidRP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пробы №1</w:t>
            </w:r>
          </w:p>
        </w:tc>
        <w:tc>
          <w:tcPr>
            <w:tcW w:w="2694" w:type="dxa"/>
          </w:tcPr>
          <w:p w:rsid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Длина проростка/корешка</w:t>
            </w:r>
          </w:p>
          <w:p w:rsidR="00CD32CB" w:rsidRPr="00CD32CB" w:rsidRDefault="00CD32CB" w:rsidP="00CD32CB">
            <w:pPr>
              <w:pStyle w:val="a3"/>
              <w:rPr>
                <w:b/>
                <w:bCs/>
                <w:color w:val="000000"/>
              </w:rPr>
            </w:pPr>
            <w:r w:rsidRPr="00CD32CB">
              <w:rPr>
                <w:b/>
                <w:bCs/>
                <w:color w:val="000000"/>
              </w:rPr>
              <w:t>пробы №2</w:t>
            </w:r>
          </w:p>
        </w:tc>
      </w:tr>
      <w:tr w:rsidR="00CD32CB" w:rsidRPr="00CD32CB" w:rsidTr="00256CB1">
        <w:tc>
          <w:tcPr>
            <w:tcW w:w="0" w:type="auto"/>
          </w:tcPr>
          <w:p w:rsidR="00CD32CB" w:rsidRPr="00CD32CB" w:rsidRDefault="00CD32CB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Горох</w:t>
            </w:r>
          </w:p>
        </w:tc>
        <w:tc>
          <w:tcPr>
            <w:tcW w:w="2319" w:type="dxa"/>
          </w:tcPr>
          <w:p w:rsidR="00CD32CB" w:rsidRPr="00CD32CB" w:rsidRDefault="00CD32CB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см- средняя</w:t>
            </w:r>
          </w:p>
        </w:tc>
        <w:tc>
          <w:tcPr>
            <w:tcW w:w="2551" w:type="dxa"/>
          </w:tcPr>
          <w:p w:rsidR="00CD32CB" w:rsidRPr="00CD32CB" w:rsidRDefault="00CD32CB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9D3FE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см -средняя</w:t>
            </w:r>
          </w:p>
        </w:tc>
        <w:tc>
          <w:tcPr>
            <w:tcW w:w="2694" w:type="dxa"/>
          </w:tcPr>
          <w:p w:rsidR="00CD32CB" w:rsidRPr="00CD32CB" w:rsidRDefault="009D3FEC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 взошли </w:t>
            </w:r>
          </w:p>
        </w:tc>
      </w:tr>
      <w:tr w:rsidR="00CD32CB" w:rsidRPr="00CD32CB" w:rsidTr="00256CB1">
        <w:tc>
          <w:tcPr>
            <w:tcW w:w="0" w:type="auto"/>
          </w:tcPr>
          <w:p w:rsidR="00CD32CB" w:rsidRPr="00CD32CB" w:rsidRDefault="00CD32CB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CD32CB">
              <w:rPr>
                <w:bCs/>
                <w:color w:val="000000"/>
                <w:sz w:val="28"/>
                <w:szCs w:val="28"/>
              </w:rPr>
              <w:t>Салат</w:t>
            </w:r>
          </w:p>
        </w:tc>
        <w:tc>
          <w:tcPr>
            <w:tcW w:w="2319" w:type="dxa"/>
          </w:tcPr>
          <w:p w:rsidR="00CD32CB" w:rsidRPr="00CD32CB" w:rsidRDefault="00CD32CB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см - средняя</w:t>
            </w:r>
          </w:p>
        </w:tc>
        <w:tc>
          <w:tcPr>
            <w:tcW w:w="2551" w:type="dxa"/>
          </w:tcPr>
          <w:p w:rsidR="00CD32CB" w:rsidRPr="00CD32CB" w:rsidRDefault="00CD32CB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9D3FEC">
              <w:rPr>
                <w:bCs/>
                <w:color w:val="000000"/>
                <w:sz w:val="28"/>
                <w:szCs w:val="28"/>
              </w:rPr>
              <w:t xml:space="preserve"> см - средняя</w:t>
            </w:r>
          </w:p>
        </w:tc>
        <w:tc>
          <w:tcPr>
            <w:tcW w:w="2694" w:type="dxa"/>
          </w:tcPr>
          <w:p w:rsidR="00CD32CB" w:rsidRPr="00CD32CB" w:rsidRDefault="009D3FEC" w:rsidP="00CD32C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см - средняя</w:t>
            </w:r>
          </w:p>
        </w:tc>
      </w:tr>
    </w:tbl>
    <w:p w:rsidR="009D3FEC" w:rsidRDefault="00A41A5B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i/>
          <w:color w:val="000000"/>
          <w:sz w:val="28"/>
          <w:szCs w:val="28"/>
        </w:rPr>
      </w:pPr>
      <w:r w:rsidRPr="00F85C07">
        <w:rPr>
          <w:i/>
          <w:color w:val="000000"/>
          <w:sz w:val="28"/>
          <w:szCs w:val="28"/>
        </w:rPr>
        <w:lastRenderedPageBreak/>
        <w:t>Исследования проводили 2 раза, результаты подтвердились.</w:t>
      </w:r>
    </w:p>
    <w:p w:rsidR="00A41A5B" w:rsidRDefault="009D3FEC" w:rsidP="00CB10B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по исследованию</w:t>
      </w:r>
    </w:p>
    <w:p w:rsidR="009D3FEC" w:rsidRPr="00F72548" w:rsidRDefault="009D3FEC" w:rsidP="00F72548">
      <w:pPr>
        <w:pStyle w:val="a3"/>
        <w:numPr>
          <w:ilvl w:val="0"/>
          <w:numId w:val="30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D3FEC">
        <w:rPr>
          <w:color w:val="000000"/>
          <w:sz w:val="28"/>
          <w:szCs w:val="28"/>
        </w:rPr>
        <w:t xml:space="preserve">Всхожесть и дальнейшее развитие биоиндикаторов при поливе водой до механической очистки реки Пехорка </w:t>
      </w:r>
      <w:r w:rsidR="00A41A5B" w:rsidRPr="009D3FEC">
        <w:rPr>
          <w:color w:val="000000"/>
          <w:sz w:val="28"/>
          <w:szCs w:val="28"/>
        </w:rPr>
        <w:t>наблюдалось активное прорастание семян, но впоследствии произошл</w:t>
      </w:r>
      <w:r>
        <w:rPr>
          <w:color w:val="000000"/>
          <w:sz w:val="28"/>
          <w:szCs w:val="28"/>
        </w:rPr>
        <w:t xml:space="preserve">о загнивание </w:t>
      </w:r>
      <w:r w:rsidR="00F72548">
        <w:rPr>
          <w:color w:val="000000"/>
          <w:sz w:val="28"/>
          <w:szCs w:val="28"/>
        </w:rPr>
        <w:t xml:space="preserve">проросших корешков и проростков как в пробе № 1, так и в пробе № 2. </w:t>
      </w:r>
      <w:r w:rsidR="00F72548" w:rsidRPr="00F72548">
        <w:rPr>
          <w:color w:val="000000"/>
          <w:sz w:val="28"/>
          <w:szCs w:val="28"/>
        </w:rPr>
        <w:t>Семена покрывались плесенью, многие семена не проросли. Особенно много плесени было видно на торфяных горшочках.</w:t>
      </w:r>
    </w:p>
    <w:p w:rsidR="009D3FEC" w:rsidRPr="00F72548" w:rsidRDefault="009D3FEC" w:rsidP="00F72548">
      <w:pPr>
        <w:pStyle w:val="a3"/>
        <w:numPr>
          <w:ilvl w:val="0"/>
          <w:numId w:val="30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Всхожесть и дальнейшее развитие биоиндикаторов после очистки </w:t>
      </w:r>
      <w:r w:rsidR="00F72548">
        <w:rPr>
          <w:color w:val="000000"/>
          <w:sz w:val="28"/>
          <w:szCs w:val="28"/>
        </w:rPr>
        <w:t xml:space="preserve">воды Пехорка была больше в процентном отношении, но дальнейшее </w:t>
      </w:r>
      <w:r w:rsidR="00F72548" w:rsidRPr="00F72548">
        <w:rPr>
          <w:color w:val="000000"/>
          <w:sz w:val="28"/>
          <w:szCs w:val="28"/>
        </w:rPr>
        <w:t>р</w:t>
      </w:r>
      <w:r w:rsidR="00F72548">
        <w:rPr>
          <w:color w:val="000000"/>
          <w:sz w:val="28"/>
          <w:szCs w:val="28"/>
        </w:rPr>
        <w:t>азвитие семян приостанавливалось и растения начинали гибнуть</w:t>
      </w:r>
      <w:r w:rsidR="00F72548" w:rsidRPr="00F72548">
        <w:rPr>
          <w:color w:val="000000"/>
          <w:sz w:val="28"/>
          <w:szCs w:val="28"/>
        </w:rPr>
        <w:t xml:space="preserve">. </w:t>
      </w:r>
    </w:p>
    <w:p w:rsidR="009D3FEC" w:rsidRDefault="00A41A5B" w:rsidP="00EA01E3">
      <w:pPr>
        <w:pStyle w:val="a3"/>
        <w:numPr>
          <w:ilvl w:val="0"/>
          <w:numId w:val="30"/>
        </w:numPr>
        <w:shd w:val="clear" w:color="auto" w:fill="FFFFFF"/>
        <w:spacing w:before="0" w:beforeAutospacing="0" w:after="300" w:afterAutospacing="0" w:line="360" w:lineRule="auto"/>
        <w:ind w:left="360"/>
        <w:rPr>
          <w:color w:val="000000"/>
          <w:sz w:val="28"/>
          <w:szCs w:val="28"/>
        </w:rPr>
      </w:pPr>
      <w:r w:rsidRPr="00F72548">
        <w:rPr>
          <w:color w:val="000000"/>
          <w:sz w:val="28"/>
          <w:szCs w:val="28"/>
        </w:rPr>
        <w:t xml:space="preserve">Таким образом, можно сделать вывод, что на состояние, рост и развитие растения воздействуют вещества, которые имеются в воде. </w:t>
      </w:r>
    </w:p>
    <w:p w:rsidR="003257A9" w:rsidRDefault="003257A9" w:rsidP="003257A9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257A9">
        <w:rPr>
          <w:color w:val="000000"/>
          <w:sz w:val="28"/>
          <w:szCs w:val="28"/>
        </w:rPr>
        <w:t xml:space="preserve">Значение результатов исследования: научное – определение качества проб воды методом биоиндикации; практическое – результаты исследования </w:t>
      </w:r>
      <w:r>
        <w:rPr>
          <w:color w:val="000000"/>
          <w:sz w:val="28"/>
          <w:szCs w:val="28"/>
        </w:rPr>
        <w:t>показали насколько опасна для человека и растений вода реки Пехорка на данный момент.</w:t>
      </w:r>
    </w:p>
    <w:p w:rsidR="003257A9" w:rsidRPr="003257A9" w:rsidRDefault="003257A9" w:rsidP="003257A9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3257A9">
        <w:rPr>
          <w:color w:val="000000"/>
          <w:sz w:val="28"/>
          <w:szCs w:val="28"/>
        </w:rPr>
        <w:t>В дальнейшем, мы продолжим</w:t>
      </w:r>
      <w:r>
        <w:rPr>
          <w:color w:val="000000"/>
          <w:sz w:val="28"/>
          <w:szCs w:val="28"/>
        </w:rPr>
        <w:t xml:space="preserve"> исследования воды Пехорка с целью определения её качества различными способами исследования. </w:t>
      </w:r>
      <w:r w:rsidRPr="003257A9">
        <w:rPr>
          <w:color w:val="000000"/>
          <w:sz w:val="28"/>
          <w:szCs w:val="28"/>
        </w:rPr>
        <w:t xml:space="preserve">  </w:t>
      </w:r>
    </w:p>
    <w:p w:rsidR="0009272C" w:rsidRDefault="003257A9" w:rsidP="003257A9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нашей школы в рамках дополнительного и внеурочного образования заключили договор с «Лесничеством» Московской области и разработали ряд проектов по улучшению экологии леса и водного русла реки </w:t>
      </w:r>
      <w:r w:rsidR="0009272C">
        <w:rPr>
          <w:color w:val="000000"/>
          <w:sz w:val="28"/>
          <w:szCs w:val="28"/>
        </w:rPr>
        <w:t>Пехорка.</w:t>
      </w:r>
    </w:p>
    <w:p w:rsidR="0009272C" w:rsidRDefault="00A41A5B" w:rsidP="0009272C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09272C">
        <w:rPr>
          <w:b/>
          <w:i/>
          <w:color w:val="000000"/>
          <w:sz w:val="28"/>
          <w:szCs w:val="28"/>
        </w:rPr>
        <w:t>Защита природы – дело каждого, и мы должны принять пос</w:t>
      </w:r>
      <w:r w:rsidR="0009272C">
        <w:rPr>
          <w:b/>
          <w:i/>
          <w:color w:val="000000"/>
          <w:sz w:val="28"/>
          <w:szCs w:val="28"/>
        </w:rPr>
        <w:t>ильное участие в охране водного бассейна реки Пехорка</w:t>
      </w:r>
      <w:r w:rsidR="0009272C">
        <w:rPr>
          <w:color w:val="000000"/>
          <w:sz w:val="28"/>
          <w:szCs w:val="28"/>
        </w:rPr>
        <w:t>!</w:t>
      </w:r>
      <w:r w:rsidR="007A6107" w:rsidRPr="00CB10BA">
        <w:rPr>
          <w:color w:val="000000"/>
          <w:sz w:val="28"/>
          <w:szCs w:val="28"/>
        </w:rPr>
        <w:t xml:space="preserve">        </w:t>
      </w:r>
    </w:p>
    <w:p w:rsidR="007A6107" w:rsidRPr="00CB10BA" w:rsidRDefault="007A6107" w:rsidP="0009272C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10BA">
        <w:rPr>
          <w:b/>
          <w:bCs/>
          <w:color w:val="000000"/>
          <w:sz w:val="28"/>
          <w:szCs w:val="28"/>
        </w:rPr>
        <w:lastRenderedPageBreak/>
        <w:t xml:space="preserve"> Обзор литературы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Акимова Т.А. Кузьмин А.П. Хаскин</w:t>
      </w:r>
      <w:bookmarkStart w:id="0" w:name="_GoBack"/>
      <w:bookmarkEnd w:id="0"/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Экология. Природа Человек. Техника: учебник для вузов. – М.: Юнити – Дана, 2001.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 контроль окружающей среды: биоиндикация и биотестирование. Под ред. Мелеховой О.П., Егоровой Е.И. М.: Академия, 2007.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Химия. 11 класс. – М.: Дрофа, 2008г.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О.Г. Иванов А.Ф., Несговорова Н.П. Полевой практикум по     естествознанию. – Курган: ИПКРО, 1993.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О. В. Экология и здоровье человека. – Курган: Парус-М, 1994.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О.В. Козлова С.В. Методы исследования экосистем водоемов: учебное пособие по экологическому практикуму. – Курган: ИПКРО, 2000.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Ю.В. и др.  Методы исследования качества воды водоемов (Под ред. А.П.Щицковой). – М.: Мысль, 1990.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Пасечник В.В. Биология. Бактерии. Грибы. Растения. 6 класс. – М.: Дрофа, 2008.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 А.С. Экология: Учебное пособие. – Курган: «Зауралье</w:t>
      </w:r>
      <w:r w:rsidR="00387580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1997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 Г.С. Вода. Контроль химической, бактериальной и радиационной безопасности по международным стандартам.  Энциклопедический справочник. – М.: Наука, 1995.</w:t>
      </w:r>
    </w:p>
    <w:p w:rsidR="008E3816" w:rsidRP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«Экология» (учебник), Е.А. Криксунов, В.В. Пасечник. – М.: Дрофа, 2003.</w:t>
      </w:r>
    </w:p>
    <w:p w:rsidR="00CB10BA" w:rsidRDefault="008E3816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М.Я. Микроэлементы в жизни растений. – Л.: Наука, 1974. </w:t>
      </w:r>
    </w:p>
    <w:p w:rsidR="00CB10BA" w:rsidRPr="00CB10BA" w:rsidRDefault="008E3816" w:rsidP="00CB10BA">
      <w:pPr>
        <w:numPr>
          <w:ilvl w:val="0"/>
          <w:numId w:val="18"/>
        </w:numPr>
        <w:spacing w:before="100" w:beforeAutospacing="1" w:after="0" w:line="360" w:lineRule="auto"/>
        <w:rPr>
          <w:color w:val="000000"/>
          <w:sz w:val="28"/>
          <w:szCs w:val="28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10BA" w:rsidRPr="00CB10BA">
        <w:rPr>
          <w:color w:val="000000"/>
          <w:sz w:val="28"/>
          <w:szCs w:val="28"/>
        </w:rPr>
        <w:t>Вишнякова В.Ф. Экология Ставропольского края. – Ставрополь, 2000.</w:t>
      </w:r>
    </w:p>
    <w:p w:rsidR="00CB10BA" w:rsidRPr="00CB10BA" w:rsidRDefault="00CB10BA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Голубкина Н.А. Лабораторный практикум по </w:t>
      </w:r>
      <w:r w:rsidR="00387580"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экологии. -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М.,2008.</w:t>
      </w:r>
    </w:p>
    <w:p w:rsidR="00CB10BA" w:rsidRPr="00CB10BA" w:rsidRDefault="00CB10BA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Гродзинский А.М., Гродзинский Д.М. Краткий справочник по физиологии растений. – Киев; Наукова думка, 1973.</w:t>
      </w:r>
    </w:p>
    <w:p w:rsidR="00CB10BA" w:rsidRPr="00CB10BA" w:rsidRDefault="00CB10BA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Груздева Л.П. биоиндикация качества природных вод. // </w:t>
      </w:r>
      <w:r w:rsidRPr="00CB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Биология в школе. </w:t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2002, № 6 с. 10</w:t>
      </w:r>
    </w:p>
    <w:p w:rsidR="00CB10BA" w:rsidRPr="00CB10BA" w:rsidRDefault="00CB10BA" w:rsidP="00CB10BA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С.И. Полевая практика по экологии. – Минск, 1999.</w:t>
      </w:r>
    </w:p>
    <w:p w:rsidR="008E3816" w:rsidRPr="00CB10BA" w:rsidRDefault="008E3816" w:rsidP="00CB10BA">
      <w:pPr>
        <w:shd w:val="clear" w:color="auto" w:fill="FFFFFF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10C" w:rsidRPr="00CB10BA" w:rsidRDefault="008F1593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710C" w:rsidRPr="00CB10BA" w:rsidRDefault="0084710C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5C" w:rsidRPr="00CB10BA" w:rsidRDefault="003B415C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5C" w:rsidRPr="00CB10BA" w:rsidRDefault="003B415C" w:rsidP="00CB10BA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C71" w:rsidRPr="00CB10BA" w:rsidRDefault="00EF1C7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71" w:rsidRPr="00CB10BA" w:rsidRDefault="00EF1C7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71" w:rsidRPr="00CB10BA" w:rsidRDefault="00EF1C7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71" w:rsidRPr="00CB10BA" w:rsidRDefault="00EF1C7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71" w:rsidRPr="00CB10BA" w:rsidRDefault="00EF1C7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71" w:rsidRPr="00CB10BA" w:rsidRDefault="00EF1C7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71" w:rsidRPr="00CB10BA" w:rsidRDefault="00EF1C71" w:rsidP="00CB10BA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F1C71" w:rsidRPr="00CB10BA" w:rsidSect="005D1B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EE" w:rsidRDefault="00E427EE" w:rsidP="0084710C">
      <w:pPr>
        <w:spacing w:after="0" w:line="240" w:lineRule="auto"/>
      </w:pPr>
      <w:r>
        <w:separator/>
      </w:r>
    </w:p>
  </w:endnote>
  <w:endnote w:type="continuationSeparator" w:id="0">
    <w:p w:rsidR="00E427EE" w:rsidRDefault="00E427EE" w:rsidP="0084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EE" w:rsidRDefault="00E427EE" w:rsidP="0084710C">
      <w:pPr>
        <w:spacing w:after="0" w:line="240" w:lineRule="auto"/>
      </w:pPr>
      <w:r>
        <w:separator/>
      </w:r>
    </w:p>
  </w:footnote>
  <w:footnote w:type="continuationSeparator" w:id="0">
    <w:p w:rsidR="00E427EE" w:rsidRDefault="00E427EE" w:rsidP="0084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14840"/>
      <w:docPartObj>
        <w:docPartGallery w:val="Page Numbers (Top of Page)"/>
        <w:docPartUnique/>
      </w:docPartObj>
    </w:sdtPr>
    <w:sdtContent>
      <w:p w:rsidR="008C78D7" w:rsidRDefault="008C7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80">
          <w:rPr>
            <w:noProof/>
          </w:rPr>
          <w:t>12</w:t>
        </w:r>
        <w:r>
          <w:fldChar w:fldCharType="end"/>
        </w:r>
      </w:p>
    </w:sdtContent>
  </w:sdt>
  <w:p w:rsidR="008C78D7" w:rsidRDefault="008C78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986"/>
    <w:multiLevelType w:val="multilevel"/>
    <w:tmpl w:val="2412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C1981"/>
    <w:multiLevelType w:val="multilevel"/>
    <w:tmpl w:val="3918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67799"/>
    <w:multiLevelType w:val="multilevel"/>
    <w:tmpl w:val="1088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71415"/>
    <w:multiLevelType w:val="multilevel"/>
    <w:tmpl w:val="48229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41455"/>
    <w:multiLevelType w:val="hybridMultilevel"/>
    <w:tmpl w:val="AB28B9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07A7F"/>
    <w:multiLevelType w:val="hybridMultilevel"/>
    <w:tmpl w:val="65ACCC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434C28"/>
    <w:multiLevelType w:val="multilevel"/>
    <w:tmpl w:val="B6325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D0A94"/>
    <w:multiLevelType w:val="multilevel"/>
    <w:tmpl w:val="1712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3683F"/>
    <w:multiLevelType w:val="multilevel"/>
    <w:tmpl w:val="0FF82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24B6B"/>
    <w:multiLevelType w:val="multilevel"/>
    <w:tmpl w:val="23EA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656F"/>
    <w:multiLevelType w:val="multilevel"/>
    <w:tmpl w:val="3564A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26A1A"/>
    <w:multiLevelType w:val="multilevel"/>
    <w:tmpl w:val="66A0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214E2"/>
    <w:multiLevelType w:val="multilevel"/>
    <w:tmpl w:val="BD7CD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E1D1A"/>
    <w:multiLevelType w:val="multilevel"/>
    <w:tmpl w:val="603E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412C0"/>
    <w:multiLevelType w:val="multilevel"/>
    <w:tmpl w:val="EF1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C50BA"/>
    <w:multiLevelType w:val="multilevel"/>
    <w:tmpl w:val="5B5E7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037CD"/>
    <w:multiLevelType w:val="multilevel"/>
    <w:tmpl w:val="763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D45F9"/>
    <w:multiLevelType w:val="multilevel"/>
    <w:tmpl w:val="2702B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800D2"/>
    <w:multiLevelType w:val="multilevel"/>
    <w:tmpl w:val="72FC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A7C26"/>
    <w:multiLevelType w:val="hybridMultilevel"/>
    <w:tmpl w:val="7CE82BD8"/>
    <w:lvl w:ilvl="0" w:tplc="62DC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834C4"/>
    <w:multiLevelType w:val="multilevel"/>
    <w:tmpl w:val="FB8E4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F52B6"/>
    <w:multiLevelType w:val="hybridMultilevel"/>
    <w:tmpl w:val="9B1E4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64091"/>
    <w:multiLevelType w:val="multilevel"/>
    <w:tmpl w:val="83DC1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96ABB"/>
    <w:multiLevelType w:val="multilevel"/>
    <w:tmpl w:val="A36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37F62"/>
    <w:multiLevelType w:val="multilevel"/>
    <w:tmpl w:val="3266D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562616"/>
    <w:multiLevelType w:val="hybridMultilevel"/>
    <w:tmpl w:val="A78E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E51A4"/>
    <w:multiLevelType w:val="multilevel"/>
    <w:tmpl w:val="8E28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50A4B"/>
    <w:multiLevelType w:val="multilevel"/>
    <w:tmpl w:val="3D68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9651D"/>
    <w:multiLevelType w:val="multilevel"/>
    <w:tmpl w:val="C22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B26AF"/>
    <w:multiLevelType w:val="hybridMultilevel"/>
    <w:tmpl w:val="5D4E0C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23"/>
  </w:num>
  <w:num w:numId="6">
    <w:abstractNumId w:val="20"/>
  </w:num>
  <w:num w:numId="7">
    <w:abstractNumId w:val="3"/>
  </w:num>
  <w:num w:numId="8">
    <w:abstractNumId w:val="18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24"/>
  </w:num>
  <w:num w:numId="14">
    <w:abstractNumId w:val="17"/>
  </w:num>
  <w:num w:numId="15">
    <w:abstractNumId w:val="13"/>
  </w:num>
  <w:num w:numId="16">
    <w:abstractNumId w:val="7"/>
  </w:num>
  <w:num w:numId="17">
    <w:abstractNumId w:val="27"/>
  </w:num>
  <w:num w:numId="18">
    <w:abstractNumId w:val="9"/>
  </w:num>
  <w:num w:numId="19">
    <w:abstractNumId w:val="15"/>
  </w:num>
  <w:num w:numId="20">
    <w:abstractNumId w:val="6"/>
  </w:num>
  <w:num w:numId="21">
    <w:abstractNumId w:val="22"/>
  </w:num>
  <w:num w:numId="22">
    <w:abstractNumId w:val="28"/>
  </w:num>
  <w:num w:numId="23">
    <w:abstractNumId w:val="5"/>
  </w:num>
  <w:num w:numId="24">
    <w:abstractNumId w:val="29"/>
  </w:num>
  <w:num w:numId="25">
    <w:abstractNumId w:val="25"/>
  </w:num>
  <w:num w:numId="26">
    <w:abstractNumId w:val="1"/>
  </w:num>
  <w:num w:numId="27">
    <w:abstractNumId w:val="26"/>
  </w:num>
  <w:num w:numId="28">
    <w:abstractNumId w:val="21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F5C"/>
    <w:rsid w:val="00031ECE"/>
    <w:rsid w:val="0009272C"/>
    <w:rsid w:val="000B2A37"/>
    <w:rsid w:val="001753F1"/>
    <w:rsid w:val="001C2D60"/>
    <w:rsid w:val="0020736D"/>
    <w:rsid w:val="002465AE"/>
    <w:rsid w:val="00272B6A"/>
    <w:rsid w:val="00283291"/>
    <w:rsid w:val="00295DBE"/>
    <w:rsid w:val="002B687F"/>
    <w:rsid w:val="002C703C"/>
    <w:rsid w:val="00312D18"/>
    <w:rsid w:val="003257A9"/>
    <w:rsid w:val="003337DA"/>
    <w:rsid w:val="00387580"/>
    <w:rsid w:val="003B415C"/>
    <w:rsid w:val="00434B16"/>
    <w:rsid w:val="00482781"/>
    <w:rsid w:val="00522D00"/>
    <w:rsid w:val="005B2831"/>
    <w:rsid w:val="005D1BC1"/>
    <w:rsid w:val="006830D1"/>
    <w:rsid w:val="006A148D"/>
    <w:rsid w:val="00752ED5"/>
    <w:rsid w:val="00777586"/>
    <w:rsid w:val="007A6107"/>
    <w:rsid w:val="0084710C"/>
    <w:rsid w:val="008501F4"/>
    <w:rsid w:val="00891D28"/>
    <w:rsid w:val="008C0AA7"/>
    <w:rsid w:val="008C78D7"/>
    <w:rsid w:val="008E3816"/>
    <w:rsid w:val="008F1593"/>
    <w:rsid w:val="008F3EF3"/>
    <w:rsid w:val="00970E42"/>
    <w:rsid w:val="00985624"/>
    <w:rsid w:val="009D3FEC"/>
    <w:rsid w:val="00A41A5B"/>
    <w:rsid w:val="00A77A3A"/>
    <w:rsid w:val="00B33157"/>
    <w:rsid w:val="00BB0F5C"/>
    <w:rsid w:val="00C0340A"/>
    <w:rsid w:val="00C06670"/>
    <w:rsid w:val="00C74D79"/>
    <w:rsid w:val="00CB10BA"/>
    <w:rsid w:val="00CB3523"/>
    <w:rsid w:val="00CB483C"/>
    <w:rsid w:val="00CD32CB"/>
    <w:rsid w:val="00D27977"/>
    <w:rsid w:val="00D4053D"/>
    <w:rsid w:val="00D56664"/>
    <w:rsid w:val="00E35F1B"/>
    <w:rsid w:val="00E427EE"/>
    <w:rsid w:val="00E80E71"/>
    <w:rsid w:val="00E84DA2"/>
    <w:rsid w:val="00E8625C"/>
    <w:rsid w:val="00EB0DA5"/>
    <w:rsid w:val="00EF1C71"/>
    <w:rsid w:val="00EF5EE4"/>
    <w:rsid w:val="00F05513"/>
    <w:rsid w:val="00F42553"/>
    <w:rsid w:val="00F72548"/>
    <w:rsid w:val="00F76D8D"/>
    <w:rsid w:val="00F85C07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38712-DE6D-468A-9B89-4BAF222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ECE"/>
    <w:rPr>
      <w:i/>
      <w:iCs/>
    </w:rPr>
  </w:style>
  <w:style w:type="paragraph" w:styleId="a5">
    <w:name w:val="List Paragraph"/>
    <w:basedOn w:val="a"/>
    <w:uiPriority w:val="34"/>
    <w:qFormat/>
    <w:rsid w:val="005B28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831"/>
    <w:rPr>
      <w:color w:val="0000FF" w:themeColor="hyperlink"/>
      <w:u w:val="single"/>
    </w:rPr>
  </w:style>
  <w:style w:type="paragraph" w:styleId="a7">
    <w:name w:val="No Spacing"/>
    <w:uiPriority w:val="1"/>
    <w:qFormat/>
    <w:rsid w:val="003B415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4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10C"/>
  </w:style>
  <w:style w:type="paragraph" w:styleId="aa">
    <w:name w:val="footer"/>
    <w:basedOn w:val="a"/>
    <w:link w:val="ab"/>
    <w:uiPriority w:val="99"/>
    <w:unhideWhenUsed/>
    <w:rsid w:val="0084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0C"/>
  </w:style>
  <w:style w:type="paragraph" w:styleId="ac">
    <w:name w:val="Balloon Text"/>
    <w:basedOn w:val="a"/>
    <w:link w:val="ad"/>
    <w:uiPriority w:val="99"/>
    <w:semiHidden/>
    <w:unhideWhenUsed/>
    <w:rsid w:val="0089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D2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20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E%D0%B1%D0%B5%D1%80%D0%B5%D1%86%D0%BA%D0%B0%D1%8F_%D1%81%D1%82%D0%B0%D0%BD%D1%86%D0%B8%D1%8F_%D0%B0%D1%8D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12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Финконсультант</dc:creator>
  <cp:keywords/>
  <dc:description/>
  <cp:lastModifiedBy>Windows User</cp:lastModifiedBy>
  <cp:revision>33</cp:revision>
  <cp:lastPrinted>2019-03-04T20:19:00Z</cp:lastPrinted>
  <dcterms:created xsi:type="dcterms:W3CDTF">2019-02-13T10:33:00Z</dcterms:created>
  <dcterms:modified xsi:type="dcterms:W3CDTF">2019-03-09T22:01:00Z</dcterms:modified>
</cp:coreProperties>
</file>