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631" w:type="dxa"/>
        <w:tblLook w:val="04A0"/>
      </w:tblPr>
      <w:tblGrid>
        <w:gridCol w:w="8751"/>
        <w:gridCol w:w="880"/>
      </w:tblGrid>
      <w:tr w:rsidR="0019046C" w:rsidTr="0019046C">
        <w:trPr>
          <w:trHeight w:val="670"/>
        </w:trPr>
        <w:tc>
          <w:tcPr>
            <w:tcW w:w="8862" w:type="dxa"/>
          </w:tcPr>
          <w:p w:rsidR="0019046C" w:rsidRPr="00A73D41" w:rsidRDefault="0019046C" w:rsidP="0019046C">
            <w:pPr>
              <w:pStyle w:val="a4"/>
              <w:spacing w:before="0" w:beforeAutospacing="0" w:after="0" w:afterAutospacing="0" w:line="276" w:lineRule="auto"/>
              <w:ind w:firstLine="7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A73D41">
              <w:rPr>
                <w:rFonts w:ascii="Times New Roman" w:hAnsi="Times New Roman" w:cs="Times New Roman"/>
                <w:b/>
                <w:sz w:val="28"/>
                <w:szCs w:val="28"/>
              </w:rPr>
              <w:t>Особенности молодежного сленга в речи</w:t>
            </w:r>
          </w:p>
          <w:p w:rsidR="0019046C" w:rsidRPr="00DE50E5" w:rsidRDefault="0019046C" w:rsidP="00DE50E5">
            <w:pPr>
              <w:pStyle w:val="a4"/>
              <w:spacing w:before="0" w:beforeAutospacing="0" w:after="0" w:afterAutospacing="0" w:line="276" w:lineRule="auto"/>
              <w:ind w:firstLine="7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D4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героев телесериала «Физрук</w:t>
            </w:r>
            <w:r w:rsidR="00157B96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769" w:type="dxa"/>
          </w:tcPr>
          <w:p w:rsidR="0019046C" w:rsidRDefault="0019046C" w:rsidP="0019046C"/>
          <w:p w:rsidR="0019046C" w:rsidRDefault="0019046C" w:rsidP="0019046C">
            <w:pPr>
              <w:ind w:firstLine="708"/>
            </w:pPr>
            <w:r>
              <w:t>1 1слайд</w:t>
            </w:r>
          </w:p>
          <w:p w:rsidR="0019046C" w:rsidRPr="0019046C" w:rsidRDefault="0019046C" w:rsidP="0019046C">
            <w:pPr>
              <w:ind w:firstLine="708"/>
            </w:pPr>
          </w:p>
        </w:tc>
      </w:tr>
      <w:tr w:rsidR="0019046C" w:rsidTr="0019046C">
        <w:trPr>
          <w:trHeight w:val="670"/>
        </w:trPr>
        <w:tc>
          <w:tcPr>
            <w:tcW w:w="8862" w:type="dxa"/>
          </w:tcPr>
          <w:p w:rsidR="0019046C" w:rsidRPr="00DE50E5" w:rsidRDefault="0019046C" w:rsidP="0019046C">
            <w:pPr>
              <w:pStyle w:val="a4"/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E50E5">
              <w:rPr>
                <w:rFonts w:ascii="Times New Roman" w:hAnsi="Times New Roman" w:cs="Times New Roman"/>
                <w:b/>
                <w:sz w:val="22"/>
                <w:szCs w:val="22"/>
              </w:rPr>
              <w:t>Введение</w:t>
            </w:r>
          </w:p>
          <w:p w:rsidR="0019046C" w:rsidRDefault="0019046C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 xml:space="preserve">Телевидение. Интернет. Без них невозможно представить жизнь современных молодых людей.  </w:t>
            </w:r>
            <w:r w:rsidRPr="00DE50E5">
              <w:rPr>
                <w:rStyle w:val="c2"/>
                <w:rFonts w:ascii="Times New Roman" w:hAnsi="Times New Roman"/>
              </w:rPr>
              <w:t xml:space="preserve">Посещая различные сайты, выстраивая коммуникацию во Всемирной сети,  вслушиваясь в речь популярных среди молодежи киногероев, нельзя не заметить, что  слова зачастую употребляются без соблюдения норм русского литературного языка. 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Огромное количество школьников, студентов в своей речи употребляет сленг, таким образом отстраняясь от скучного мира взрослых, родителей, учителей. Молодёжный сленг можно рассматривать,  как попытку уйти от обыденности, как игру, иронию, маску.</w:t>
            </w:r>
          </w:p>
        </w:tc>
        <w:tc>
          <w:tcPr>
            <w:tcW w:w="769" w:type="dxa"/>
          </w:tcPr>
          <w:p w:rsidR="0019046C" w:rsidRDefault="0019046C" w:rsidP="0019046C">
            <w:r>
              <w:t>2слайд</w:t>
            </w:r>
          </w:p>
        </w:tc>
      </w:tr>
      <w:tr w:rsidR="0019046C" w:rsidTr="0019046C">
        <w:trPr>
          <w:trHeight w:val="670"/>
        </w:trPr>
        <w:tc>
          <w:tcPr>
            <w:tcW w:w="8862" w:type="dxa"/>
          </w:tcPr>
          <w:p w:rsidR="0019046C" w:rsidRPr="00DE50E5" w:rsidRDefault="0019046C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 xml:space="preserve">«Носителями сленга являются, как правило, люди 14–30 лет. Сленг – это постоянное словотворчество, в основе которого лежит  принцип  языковой игры. </w:t>
            </w:r>
            <w:r w:rsidR="00DE50E5">
              <w:rPr>
                <w:rFonts w:ascii="Times New Roman" w:hAnsi="Times New Roman"/>
              </w:rPr>
              <w:t>Ко</w:t>
            </w:r>
            <w:r w:rsidRPr="00DE50E5">
              <w:rPr>
                <w:rFonts w:ascii="Times New Roman" w:hAnsi="Times New Roman"/>
              </w:rPr>
              <w:t>медийный сериал «Физрук», по мнению создателей, посмотрел каждый 3-й телезритель в возрасте от 14 до 30 лет. Высокую степень популярности среди молодежи обрёл дерзкий учитель физкультуры по кличке Ф</w:t>
            </w:r>
            <w:r w:rsidR="00571320">
              <w:rPr>
                <w:rFonts w:ascii="Times New Roman" w:hAnsi="Times New Roman"/>
              </w:rPr>
              <w:t>ома. Образ, сыгранный актёром Дмитрием</w:t>
            </w:r>
            <w:r w:rsidRPr="00DE50E5">
              <w:rPr>
                <w:rFonts w:ascii="Times New Roman" w:hAnsi="Times New Roman"/>
              </w:rPr>
              <w:t xml:space="preserve"> </w:t>
            </w:r>
            <w:proofErr w:type="spellStart"/>
            <w:r w:rsidRPr="00DE50E5">
              <w:rPr>
                <w:rFonts w:ascii="Times New Roman" w:hAnsi="Times New Roman"/>
              </w:rPr>
              <w:t>Нагиевым</w:t>
            </w:r>
            <w:proofErr w:type="spellEnd"/>
            <w:r w:rsidRPr="00DE50E5">
              <w:rPr>
                <w:rFonts w:ascii="Times New Roman" w:hAnsi="Times New Roman"/>
              </w:rPr>
              <w:t xml:space="preserve">, ставшим новым кумиром учеников и студентов, посеял среди них речевое  поле  жаргонизмов и сленга. </w:t>
            </w:r>
          </w:p>
        </w:tc>
        <w:tc>
          <w:tcPr>
            <w:tcW w:w="769" w:type="dxa"/>
          </w:tcPr>
          <w:p w:rsidR="0019046C" w:rsidRDefault="00DE50E5" w:rsidP="0019046C">
            <w:r>
              <w:t>3слайд</w:t>
            </w:r>
          </w:p>
        </w:tc>
      </w:tr>
      <w:tr w:rsidR="0019046C" w:rsidTr="0019046C">
        <w:trPr>
          <w:trHeight w:val="670"/>
        </w:trPr>
        <w:tc>
          <w:tcPr>
            <w:tcW w:w="8862" w:type="dxa"/>
          </w:tcPr>
          <w:p w:rsidR="0019046C" w:rsidRPr="00F6232C" w:rsidRDefault="0019046C" w:rsidP="0019046C">
            <w:pPr>
              <w:spacing w:line="360" w:lineRule="auto"/>
              <w:ind w:firstLine="113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color w:val="333333"/>
                <w:shd w:val="clear" w:color="auto" w:fill="FFFFFF"/>
              </w:rPr>
              <w:t>Цель доклада: проанализировать речь героев телесериала «Физрук»; изучить причины употребления в речи молодежного сленга; выявить роль социальных факторов формирования речи современной молодежи; составить список слов молодежного сленга, употребляемого в сериале.</w:t>
            </w:r>
          </w:p>
        </w:tc>
        <w:tc>
          <w:tcPr>
            <w:tcW w:w="769" w:type="dxa"/>
          </w:tcPr>
          <w:p w:rsidR="0019046C" w:rsidRDefault="00DE50E5" w:rsidP="0019046C">
            <w:r>
              <w:t>4слайд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  <w:b/>
              </w:rPr>
            </w:pPr>
            <w:r w:rsidRPr="00DE50E5">
              <w:rPr>
                <w:rFonts w:ascii="Times New Roman" w:hAnsi="Times New Roman"/>
              </w:rPr>
              <w:t xml:space="preserve">Какие слова наполняют речь героев фильма? Какова природа их словообразования? Эти вопросы легли в основу  нашего  исследования, предполагая решение следующих </w:t>
            </w:r>
            <w:r w:rsidRPr="00DE50E5">
              <w:rPr>
                <w:rFonts w:ascii="Times New Roman" w:hAnsi="Times New Roman"/>
                <w:b/>
              </w:rPr>
              <w:t>лингвистических задач: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- Выработать приемы классификации и распределить языковые единицы на группы, исходя из языковых  особенностей речи героев сериала «Физрук»;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- Проанализировать способы образования сленговых слов и жаргона;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- Описать характер и назначение допущенных киногероями речевых ошибок;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- Обобщить полученные сведения.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>
              <w:rPr>
                <w:rStyle w:val="c2"/>
                <w:rFonts w:ascii="Times New Roman" w:hAnsi="Times New Roman"/>
                <w:b/>
              </w:rPr>
              <w:t>Актуальность проблемы заключается в том, что</w:t>
            </w:r>
          </w:p>
          <w:p w:rsidR="00DE50E5" w:rsidRPr="00DE50E5" w:rsidRDefault="00DE50E5" w:rsidP="00DE50E5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Style w:val="c2"/>
                <w:rFonts w:ascii="Times New Roman" w:hAnsi="Times New Roman"/>
              </w:rPr>
              <w:t xml:space="preserve">    </w:t>
            </w:r>
            <w:r w:rsidRPr="00DE50E5">
              <w:rPr>
                <w:rStyle w:val="c2"/>
                <w:rFonts w:ascii="Times New Roman" w:hAnsi="Times New Roman"/>
              </w:rPr>
              <w:t xml:space="preserve">Молодые люди, поклонники телесериала, подражая героям и употребляя в речи </w:t>
            </w:r>
            <w:r>
              <w:rPr>
                <w:rStyle w:val="c2"/>
                <w:rFonts w:ascii="Times New Roman" w:hAnsi="Times New Roman"/>
              </w:rPr>
              <w:t xml:space="preserve">      </w:t>
            </w:r>
            <w:r w:rsidRPr="00DE50E5">
              <w:rPr>
                <w:rStyle w:val="c2"/>
                <w:rFonts w:ascii="Times New Roman" w:hAnsi="Times New Roman"/>
              </w:rPr>
              <w:t xml:space="preserve">сленговые слова,  должны знать происхождение, точное значение этих слов. Эти знания помогут соблюдению уместности, чистоте и богатству речи. 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t>Объект исследования</w:t>
            </w:r>
            <w:r w:rsidRPr="00DE50E5">
              <w:rPr>
                <w:rStyle w:val="c2"/>
                <w:rFonts w:ascii="Times New Roman" w:hAnsi="Times New Roman"/>
              </w:rPr>
              <w:t>: жаргоны и сленг героев сериала «Физрук».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t>Предмет исследования</w:t>
            </w:r>
            <w:r w:rsidRPr="00DE50E5">
              <w:rPr>
                <w:rStyle w:val="c2"/>
                <w:rFonts w:ascii="Times New Roman" w:hAnsi="Times New Roman"/>
              </w:rPr>
              <w:t>: способы образования сленговых слов и выражений в речи героев сериала «Физрук»; виды нарушений норм литературного языка.</w:t>
            </w:r>
          </w:p>
          <w:p w:rsidR="00DE50E5" w:rsidRPr="00DE50E5" w:rsidRDefault="00DE50E5" w:rsidP="00571320">
            <w:pPr>
              <w:spacing w:line="360" w:lineRule="auto"/>
              <w:ind w:firstLine="11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lastRenderedPageBreak/>
              <w:t>Методы исследования:</w:t>
            </w:r>
            <w:r w:rsidRPr="00DE50E5">
              <w:rPr>
                <w:rStyle w:val="c2"/>
                <w:rFonts w:ascii="Times New Roman" w:hAnsi="Times New Roman"/>
              </w:rPr>
              <w:t xml:space="preserve"> </w:t>
            </w:r>
            <w:r w:rsidR="00571320" w:rsidRPr="00551D3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метод</w:t>
            </w:r>
            <w:r w:rsidR="0057132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571320" w:rsidRPr="00032FB4">
              <w:rPr>
                <w:rFonts w:ascii="Times New Roman" w:hAnsi="Times New Roman"/>
                <w:color w:val="000000"/>
                <w:sz w:val="24"/>
                <w:szCs w:val="24"/>
              </w:rPr>
              <w:t>сбор</w:t>
            </w:r>
            <w:r w:rsidR="005713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 и систематизации </w:t>
            </w:r>
            <w:r w:rsidR="00571320" w:rsidRPr="00032FB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материалов</w:t>
            </w:r>
            <w:r w:rsidR="00571320">
              <w:rPr>
                <w:rStyle w:val="c2"/>
                <w:rFonts w:ascii="Times New Roman" w:hAnsi="Times New Roman"/>
              </w:rPr>
              <w:t xml:space="preserve">, </w:t>
            </w:r>
            <w:r w:rsidRPr="00DE50E5">
              <w:rPr>
                <w:rStyle w:val="c2"/>
                <w:rFonts w:ascii="Times New Roman" w:hAnsi="Times New Roman"/>
              </w:rPr>
              <w:t>метод контекстуального анализа</w:t>
            </w:r>
            <w:r w:rsidR="00571320">
              <w:rPr>
                <w:rStyle w:val="c2"/>
                <w:rFonts w:ascii="Times New Roman" w:hAnsi="Times New Roman"/>
              </w:rPr>
              <w:t xml:space="preserve">, </w:t>
            </w:r>
            <w:r w:rsidR="00571320" w:rsidRPr="00294D63">
              <w:rPr>
                <w:rFonts w:ascii="Times New Roman" w:eastAsia="Calibri" w:hAnsi="Times New Roman" w:cs="Times New Roman"/>
                <w:sz w:val="24"/>
                <w:szCs w:val="24"/>
              </w:rPr>
              <w:t>обзорно - аналитический метод исследования</w:t>
            </w:r>
            <w:r w:rsidRPr="00DE50E5">
              <w:rPr>
                <w:rStyle w:val="c2"/>
                <w:rFonts w:ascii="Times New Roman" w:hAnsi="Times New Roman"/>
              </w:rPr>
              <w:t>.</w:t>
            </w:r>
          </w:p>
        </w:tc>
        <w:tc>
          <w:tcPr>
            <w:tcW w:w="769" w:type="dxa"/>
          </w:tcPr>
          <w:p w:rsidR="00DE50E5" w:rsidRDefault="00DE50E5" w:rsidP="0019046C">
            <w:r>
              <w:lastRenderedPageBreak/>
              <w:t>5,6,7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lastRenderedPageBreak/>
              <w:t xml:space="preserve">«По мнению, одного из ведущих зарубежных </w:t>
            </w:r>
            <w:proofErr w:type="spellStart"/>
            <w:r w:rsidRPr="00DE50E5">
              <w:rPr>
                <w:rFonts w:ascii="Times New Roman" w:hAnsi="Times New Roman"/>
              </w:rPr>
              <w:t>сленгологов</w:t>
            </w:r>
            <w:proofErr w:type="spellEnd"/>
            <w:r w:rsidRPr="00DE50E5">
              <w:rPr>
                <w:rFonts w:ascii="Times New Roman" w:hAnsi="Times New Roman"/>
              </w:rPr>
              <w:t xml:space="preserve"> Э. </w:t>
            </w:r>
            <w:proofErr w:type="spellStart"/>
            <w:r w:rsidRPr="00DE50E5">
              <w:rPr>
                <w:rFonts w:ascii="Times New Roman" w:hAnsi="Times New Roman"/>
              </w:rPr>
              <w:t>Партриджа</w:t>
            </w:r>
            <w:proofErr w:type="spellEnd"/>
            <w:r w:rsidRPr="00DE50E5">
              <w:rPr>
                <w:rFonts w:ascii="Times New Roman" w:hAnsi="Times New Roman"/>
              </w:rPr>
              <w:t xml:space="preserve">, для носителей языка сленг </w:t>
            </w:r>
            <w:r>
              <w:rPr>
                <w:rFonts w:ascii="Times New Roman" w:hAnsi="Times New Roman"/>
              </w:rPr>
              <w:t xml:space="preserve">привлекателен. Он  выделяет несколько </w:t>
            </w:r>
            <w:r w:rsidRPr="00DE50E5">
              <w:rPr>
                <w:rFonts w:ascii="Times New Roman" w:hAnsi="Times New Roman"/>
              </w:rPr>
              <w:t xml:space="preserve">случаев, когда люди прибегают к сленгу: 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- в весёлом расположении духа, ради забавы или ради удовольствия;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-желающий поупражняться в остроумии, оригинальности, продемонстрировать необычное чувство юмора;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-чтобы быть непохожим на других, поразить новизной выражения;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-живописно, красочно, сочно высказаться, дать положительную либо отрицательную оценку, избежав скучных, надоевших  шаблонов;</w:t>
            </w:r>
          </w:p>
        </w:tc>
        <w:tc>
          <w:tcPr>
            <w:tcW w:w="769" w:type="dxa"/>
          </w:tcPr>
          <w:p w:rsidR="00DE50E5" w:rsidRDefault="00DE50E5" w:rsidP="0019046C">
            <w:r>
              <w:t>8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DE50E5" w:rsidRPr="00DE50E5" w:rsidRDefault="00DE50E5" w:rsidP="00DE50E5">
            <w:pPr>
              <w:spacing w:line="360" w:lineRule="auto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Какие сленговые слова используют герои сериала? Как они образованы? Задавшись данным вопросом, проанализировав языковые единицы, мы обратили внимание на  лексико-семантический способ их  образования.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 xml:space="preserve">1. </w:t>
            </w:r>
            <w:r w:rsidRPr="00DE50E5">
              <w:rPr>
                <w:rFonts w:ascii="Times New Roman" w:hAnsi="Times New Roman"/>
                <w:b/>
              </w:rPr>
              <w:t>Лексико-семантический способ образования</w:t>
            </w:r>
            <w:r w:rsidRPr="00DE50E5">
              <w:rPr>
                <w:rFonts w:ascii="Times New Roman" w:hAnsi="Times New Roman"/>
              </w:rPr>
              <w:t xml:space="preserve"> (появление новых слов в результате изменений в значении уже существующих в русском языке слов). В эту же группу включены слова, о</w:t>
            </w:r>
            <w:r>
              <w:rPr>
                <w:rFonts w:ascii="Times New Roman" w:hAnsi="Times New Roman"/>
              </w:rPr>
              <w:t>бразованные на основе метафоры.</w:t>
            </w:r>
          </w:p>
        </w:tc>
        <w:tc>
          <w:tcPr>
            <w:tcW w:w="769" w:type="dxa"/>
          </w:tcPr>
          <w:p w:rsidR="00DE50E5" w:rsidRDefault="00DE50E5" w:rsidP="0019046C">
            <w:r>
              <w:t>9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Таблица</w:t>
            </w:r>
          </w:p>
        </w:tc>
        <w:tc>
          <w:tcPr>
            <w:tcW w:w="769" w:type="dxa"/>
          </w:tcPr>
          <w:p w:rsidR="00DE50E5" w:rsidRDefault="00DE50E5" w:rsidP="0019046C">
            <w:r>
              <w:t>10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</w:rPr>
              <w:t>Современный сленг невозможно представить без устойчивых выражений. Фразеологизмы придают речи экспрессию, ёмкость и лаконичность. В речи героев сериала «Физрук» нами отмечены следующие выражения: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t>Башню сносит</w:t>
            </w:r>
            <w:r w:rsidRPr="00DE50E5">
              <w:rPr>
                <w:rStyle w:val="c2"/>
                <w:rFonts w:ascii="Times New Roman" w:hAnsi="Times New Roman"/>
              </w:rPr>
              <w:t xml:space="preserve"> – в значении «сходить с ума»;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t>Базара нет</w:t>
            </w:r>
            <w:r w:rsidRPr="00DE50E5">
              <w:rPr>
                <w:rStyle w:val="c2"/>
                <w:rFonts w:ascii="Times New Roman" w:hAnsi="Times New Roman"/>
              </w:rPr>
              <w:t xml:space="preserve">  - в значении «нет проблем, вопросов»;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t>Как два пальца….</w:t>
            </w:r>
            <w:r w:rsidRPr="00DE50E5">
              <w:rPr>
                <w:rStyle w:val="c2"/>
                <w:rFonts w:ascii="Times New Roman" w:hAnsi="Times New Roman"/>
              </w:rPr>
              <w:t xml:space="preserve"> – в значении « очень просто»;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t>Иди лесом</w:t>
            </w:r>
            <w:r w:rsidRPr="00DE50E5">
              <w:rPr>
                <w:rStyle w:val="c2"/>
                <w:rFonts w:ascii="Times New Roman" w:hAnsi="Times New Roman"/>
              </w:rPr>
              <w:t xml:space="preserve"> – в значении «уходи»;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t>Забить стрелку</w:t>
            </w:r>
            <w:r w:rsidRPr="00DE50E5">
              <w:rPr>
                <w:rStyle w:val="c2"/>
                <w:rFonts w:ascii="Times New Roman" w:hAnsi="Times New Roman"/>
              </w:rPr>
              <w:t xml:space="preserve"> – в значении «назначить встречу»;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Style w:val="c2"/>
                <w:rFonts w:ascii="Times New Roman" w:hAnsi="Times New Roman"/>
              </w:rPr>
            </w:pPr>
            <w:r w:rsidRPr="00DE50E5">
              <w:rPr>
                <w:rStyle w:val="c2"/>
                <w:rFonts w:ascii="Times New Roman" w:hAnsi="Times New Roman"/>
                <w:b/>
              </w:rPr>
              <w:t>Метнись кузнечиком</w:t>
            </w:r>
            <w:r w:rsidRPr="00DE50E5">
              <w:rPr>
                <w:rStyle w:val="c2"/>
                <w:rFonts w:ascii="Times New Roman" w:hAnsi="Times New Roman"/>
              </w:rPr>
              <w:t xml:space="preserve"> (</w:t>
            </w:r>
            <w:r w:rsidRPr="00DE50E5">
              <w:rPr>
                <w:rStyle w:val="c2"/>
                <w:rFonts w:ascii="Times New Roman" w:hAnsi="Times New Roman"/>
                <w:b/>
              </w:rPr>
              <w:t>шевели ластами</w:t>
            </w:r>
            <w:r w:rsidRPr="00DE50E5">
              <w:rPr>
                <w:rStyle w:val="c2"/>
                <w:rFonts w:ascii="Times New Roman" w:hAnsi="Times New Roman"/>
              </w:rPr>
              <w:t>) – в значении «быстро сбегать и принести что-то»;</w:t>
            </w:r>
          </w:p>
          <w:p w:rsid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</w:p>
        </w:tc>
        <w:tc>
          <w:tcPr>
            <w:tcW w:w="769" w:type="dxa"/>
          </w:tcPr>
          <w:p w:rsidR="00DE50E5" w:rsidRDefault="00DE50E5" w:rsidP="0019046C">
            <w:r>
              <w:t>11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  <w:b/>
              </w:rPr>
              <w:t>Морфологический способ</w:t>
            </w:r>
            <w:r w:rsidRPr="00DE50E5">
              <w:rPr>
                <w:rFonts w:ascii="Times New Roman" w:hAnsi="Times New Roman"/>
              </w:rPr>
              <w:t xml:space="preserve"> – очередной способ образования сленговых слов,  один из самых продуктивных</w:t>
            </w:r>
            <w:r w:rsidRPr="00DE50E5">
              <w:rPr>
                <w:rFonts w:ascii="Times New Roman" w:hAnsi="Times New Roman"/>
                <w:sz w:val="24"/>
                <w:szCs w:val="24"/>
              </w:rPr>
              <w:t>. 1</w:t>
            </w:r>
            <w:r w:rsidRPr="00DE50E5">
              <w:rPr>
                <w:rFonts w:ascii="Times New Roman" w:hAnsi="Times New Roman"/>
              </w:rPr>
              <w:t>. а</w:t>
            </w:r>
            <w:r w:rsidRPr="00DE50E5">
              <w:rPr>
                <w:rFonts w:ascii="Times New Roman" w:hAnsi="Times New Roman"/>
                <w:b/>
              </w:rPr>
              <w:t xml:space="preserve">ффиксация.  </w:t>
            </w:r>
            <w:r w:rsidRPr="00DE50E5">
              <w:rPr>
                <w:rFonts w:ascii="Times New Roman" w:hAnsi="Times New Roman"/>
              </w:rPr>
              <w:t>Рассмотрим этот вид словообразования на примере имени существительного. В речи</w:t>
            </w:r>
            <w:r w:rsidRPr="00DE50E5">
              <w:rPr>
                <w:rFonts w:ascii="Times New Roman" w:hAnsi="Times New Roman"/>
                <w:b/>
              </w:rPr>
              <w:t xml:space="preserve"> </w:t>
            </w:r>
            <w:r w:rsidRPr="00DE50E5">
              <w:rPr>
                <w:rFonts w:ascii="Times New Roman" w:hAnsi="Times New Roman"/>
              </w:rPr>
              <w:t>киногероев известного телесериала</w:t>
            </w:r>
            <w:r w:rsidRPr="00DE50E5">
              <w:rPr>
                <w:rFonts w:ascii="Times New Roman" w:hAnsi="Times New Roman"/>
                <w:b/>
              </w:rPr>
              <w:t xml:space="preserve"> </w:t>
            </w:r>
            <w:r w:rsidRPr="00DE50E5">
              <w:rPr>
                <w:rFonts w:ascii="Times New Roman" w:hAnsi="Times New Roman"/>
              </w:rPr>
              <w:t>наиболее употребительны</w:t>
            </w:r>
            <w:r w:rsidRPr="00DE50E5">
              <w:rPr>
                <w:rFonts w:ascii="Times New Roman" w:hAnsi="Times New Roman"/>
                <w:b/>
              </w:rPr>
              <w:t xml:space="preserve"> </w:t>
            </w:r>
            <w:r w:rsidRPr="00DE50E5">
              <w:rPr>
                <w:rFonts w:ascii="Times New Roman" w:hAnsi="Times New Roman"/>
              </w:rPr>
              <w:t>существительные, образованные при помощи  суффиксов: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  <w:b/>
              </w:rPr>
            </w:pPr>
            <w:r w:rsidRPr="00DE50E5">
              <w:rPr>
                <w:rFonts w:ascii="Times New Roman" w:hAnsi="Times New Roman"/>
                <w:b/>
              </w:rPr>
              <w:t>1.1– УГ- (-ЮГ-) (а)</w:t>
            </w:r>
            <w:r w:rsidRPr="00DE50E5">
              <w:rPr>
                <w:rFonts w:ascii="Times New Roman" w:hAnsi="Times New Roman"/>
              </w:rPr>
              <w:t xml:space="preserve"> : производит </w:t>
            </w:r>
            <w:proofErr w:type="spellStart"/>
            <w:r w:rsidRPr="00DE50E5">
              <w:rPr>
                <w:rFonts w:ascii="Times New Roman" w:hAnsi="Times New Roman"/>
              </w:rPr>
              <w:t>модификационные</w:t>
            </w:r>
            <w:proofErr w:type="spellEnd"/>
            <w:r w:rsidRPr="00DE50E5">
              <w:rPr>
                <w:rFonts w:ascii="Times New Roman" w:hAnsi="Times New Roman"/>
              </w:rPr>
              <w:t xml:space="preserve"> существительные, т.е. слова, отличающиеся от базовых экспрессивной оценкой. Как правило, такой суффикс передает грубость, насмешливость, фамильярность. Например, МЕЛОЧУГА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lastRenderedPageBreak/>
              <w:t>2.</w:t>
            </w:r>
            <w:r w:rsidRPr="00DE50E5">
              <w:rPr>
                <w:rFonts w:ascii="Times New Roman" w:hAnsi="Times New Roman"/>
                <w:b/>
              </w:rPr>
              <w:t xml:space="preserve"> Усечение  корней:</w:t>
            </w:r>
            <w:r w:rsidRPr="00DE50E5">
              <w:rPr>
                <w:rFonts w:ascii="Times New Roman" w:hAnsi="Times New Roman"/>
              </w:rPr>
              <w:t xml:space="preserve"> ИГНОРИТ – в значении «игнорирует».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50E5">
              <w:rPr>
                <w:rFonts w:ascii="Times New Roman" w:hAnsi="Times New Roman"/>
              </w:rPr>
              <w:t>3.</w:t>
            </w:r>
            <w:r w:rsidRPr="00DE50E5">
              <w:rPr>
                <w:rFonts w:ascii="Times New Roman" w:hAnsi="Times New Roman"/>
                <w:b/>
              </w:rPr>
              <w:t>Усечение основы</w:t>
            </w:r>
            <w:r w:rsidRPr="00DE50E5">
              <w:rPr>
                <w:rFonts w:ascii="Times New Roman" w:hAnsi="Times New Roman"/>
              </w:rPr>
              <w:t xml:space="preserve"> (образование новых слов посредством усечения производящей основы); »; ИНФА – в значении «информация»; КРАСАВА  - значении «красавец»; «ОТМАЗ» - в значении «оправдание»</w:t>
            </w:r>
          </w:p>
        </w:tc>
        <w:tc>
          <w:tcPr>
            <w:tcW w:w="769" w:type="dxa"/>
          </w:tcPr>
          <w:p w:rsidR="00DE50E5" w:rsidRDefault="00DE50E5" w:rsidP="0019046C">
            <w:r>
              <w:lastRenderedPageBreak/>
              <w:t>12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  <w:b/>
              </w:rPr>
            </w:pPr>
            <w:r w:rsidRPr="00DE50E5">
              <w:rPr>
                <w:rFonts w:ascii="Times New Roman" w:hAnsi="Times New Roman"/>
              </w:rPr>
              <w:lastRenderedPageBreak/>
              <w:t>Сленговые слова – это не только окказионализмы, но и игра со словом</w:t>
            </w:r>
            <w:r w:rsidRPr="00DE50E5">
              <w:rPr>
                <w:rFonts w:ascii="Times New Roman" w:hAnsi="Times New Roman"/>
                <w:b/>
              </w:rPr>
              <w:t xml:space="preserve">. Нарушения норм русского литературного языка </w:t>
            </w:r>
            <w:r w:rsidRPr="00DE50E5">
              <w:rPr>
                <w:rFonts w:ascii="Times New Roman" w:hAnsi="Times New Roman"/>
              </w:rPr>
              <w:t>можно рассматривать</w:t>
            </w:r>
            <w:r w:rsidRPr="00DE50E5">
              <w:rPr>
                <w:rFonts w:ascii="Times New Roman" w:hAnsi="Times New Roman"/>
                <w:b/>
              </w:rPr>
              <w:t xml:space="preserve"> </w:t>
            </w:r>
            <w:r w:rsidRPr="00DE50E5">
              <w:rPr>
                <w:rFonts w:ascii="Times New Roman" w:hAnsi="Times New Roman"/>
              </w:rPr>
              <w:t>как способ</w:t>
            </w:r>
            <w:r w:rsidRPr="00DE50E5">
              <w:rPr>
                <w:rFonts w:ascii="Times New Roman" w:hAnsi="Times New Roman"/>
                <w:b/>
              </w:rPr>
              <w:t xml:space="preserve"> языковой игры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3.1</w:t>
            </w:r>
            <w:r w:rsidRPr="00DE50E5">
              <w:rPr>
                <w:rFonts w:ascii="Times New Roman" w:hAnsi="Times New Roman"/>
                <w:b/>
              </w:rPr>
              <w:t>. Ошибки в склонении имён собственных</w:t>
            </w:r>
            <w:r w:rsidRPr="00DE50E5">
              <w:rPr>
                <w:rFonts w:ascii="Times New Roman" w:hAnsi="Times New Roman"/>
              </w:rPr>
              <w:t>: с ОЛЕГ ЕВГЕНЬЕВИЧЕМ – литературная норма - с ОЛЕГОМ ЕВГЕНЬЕВИЧЕМ;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  <w:b/>
              </w:rPr>
            </w:pPr>
            <w:r w:rsidRPr="00DE50E5">
              <w:rPr>
                <w:rFonts w:ascii="Times New Roman" w:hAnsi="Times New Roman"/>
              </w:rPr>
              <w:t xml:space="preserve">3.2 Нарушение в образовании слов, обозначающих лицо по профессии:  </w:t>
            </w:r>
            <w:r w:rsidRPr="00DE50E5">
              <w:rPr>
                <w:rFonts w:ascii="Times New Roman" w:hAnsi="Times New Roman"/>
                <w:b/>
              </w:rPr>
              <w:t xml:space="preserve">       </w:t>
            </w:r>
            <w:r w:rsidRPr="00DE50E5">
              <w:rPr>
                <w:rFonts w:ascii="Times New Roman" w:hAnsi="Times New Roman"/>
              </w:rPr>
              <w:t>ПСИХОЛОГИНЯ – нормативный вариант: ПСИХОЛОГ</w:t>
            </w:r>
            <w:r w:rsidRPr="00DE50E5">
              <w:rPr>
                <w:rFonts w:ascii="Times New Roman" w:hAnsi="Times New Roman"/>
                <w:b/>
              </w:rPr>
              <w:t>.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  <w:b/>
              </w:rPr>
            </w:pPr>
            <w:r w:rsidRPr="00DE50E5">
              <w:rPr>
                <w:rFonts w:ascii="Times New Roman" w:hAnsi="Times New Roman"/>
              </w:rPr>
              <w:t>3.3. Ошибки в склонении личных  местоимений: ЕВОЙНАЯ</w:t>
            </w:r>
            <w:r w:rsidRPr="00DE50E5">
              <w:rPr>
                <w:rFonts w:ascii="Times New Roman" w:hAnsi="Times New Roman"/>
                <w:b/>
              </w:rPr>
              <w:t xml:space="preserve"> </w:t>
            </w:r>
            <w:r w:rsidRPr="00DE50E5">
              <w:rPr>
                <w:rFonts w:ascii="Times New Roman" w:hAnsi="Times New Roman"/>
              </w:rPr>
              <w:t>– литературная норма: ЕГО; ЕЙНАЯ – правильно: ЕЁ</w:t>
            </w:r>
            <w:r w:rsidRPr="00DE50E5">
              <w:rPr>
                <w:rFonts w:ascii="Times New Roman" w:hAnsi="Times New Roman"/>
                <w:b/>
              </w:rPr>
              <w:t>;</w:t>
            </w:r>
          </w:p>
          <w:p w:rsid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</w:p>
        </w:tc>
        <w:tc>
          <w:tcPr>
            <w:tcW w:w="769" w:type="dxa"/>
          </w:tcPr>
          <w:p w:rsidR="00DE50E5" w:rsidRDefault="00DE50E5" w:rsidP="0019046C">
            <w:r>
              <w:t>13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571320" w:rsidRDefault="00571320" w:rsidP="00571320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Заключение</w:t>
            </w:r>
          </w:p>
          <w:p w:rsidR="00DE50E5" w:rsidRDefault="00571320" w:rsidP="00571320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>Данная работа – попытка рассмотреть  особенности засеянного сленгом речевого поля героев сериала «Физрук». Сквозь призму речевой культуры физрука и других героев сериала представленное  лингвистическое исследование делает шаг в сторону  высвечивания причин популярности фильма среди современной молодёжи. На основе описательного метода сленговые слова рассмотрены с учётом лексико-семантического, морфологического способов словообразования.</w:t>
            </w:r>
          </w:p>
        </w:tc>
        <w:tc>
          <w:tcPr>
            <w:tcW w:w="769" w:type="dxa"/>
          </w:tcPr>
          <w:p w:rsidR="00DE50E5" w:rsidRDefault="00DE50E5" w:rsidP="0019046C">
            <w:r>
              <w:t>14</w:t>
            </w:r>
          </w:p>
        </w:tc>
      </w:tr>
      <w:tr w:rsidR="00DE50E5" w:rsidTr="0019046C">
        <w:trPr>
          <w:trHeight w:val="670"/>
        </w:trPr>
        <w:tc>
          <w:tcPr>
            <w:tcW w:w="8862" w:type="dxa"/>
          </w:tcPr>
          <w:p w:rsidR="00571320" w:rsidRPr="00DE50E5" w:rsidRDefault="00571320" w:rsidP="00571320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 xml:space="preserve">1. Речь героев сериала «Физрук»  насыщена  молодежным сленгом. </w:t>
            </w:r>
          </w:p>
          <w:p w:rsidR="00571320" w:rsidRPr="00DE50E5" w:rsidRDefault="00571320" w:rsidP="00571320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 w:rsidRPr="00DE50E5">
              <w:rPr>
                <w:rFonts w:ascii="Times New Roman" w:hAnsi="Times New Roman"/>
              </w:rPr>
              <w:t xml:space="preserve">2. Преобладающими способами образования </w:t>
            </w:r>
            <w:proofErr w:type="spellStart"/>
            <w:r w:rsidRPr="00DE50E5">
              <w:rPr>
                <w:rFonts w:ascii="Times New Roman" w:hAnsi="Times New Roman"/>
              </w:rPr>
              <w:t>сленгизмов</w:t>
            </w:r>
            <w:proofErr w:type="spellEnd"/>
            <w:r w:rsidRPr="00DE50E5">
              <w:rPr>
                <w:rFonts w:ascii="Times New Roman" w:hAnsi="Times New Roman"/>
              </w:rPr>
              <w:t xml:space="preserve">, употребляемых в речи актёрами  молодёжного сериала  «Физрук», является </w:t>
            </w:r>
            <w:r w:rsidRPr="00DE50E5">
              <w:rPr>
                <w:rFonts w:ascii="Times New Roman" w:hAnsi="Times New Roman"/>
                <w:b/>
              </w:rPr>
              <w:t>морфологический</w:t>
            </w:r>
            <w:r w:rsidRPr="00DE50E5">
              <w:rPr>
                <w:rFonts w:ascii="Times New Roman" w:hAnsi="Times New Roman"/>
              </w:rPr>
              <w:t xml:space="preserve"> словообразовательный способ и </w:t>
            </w:r>
            <w:r w:rsidRPr="00DE50E5">
              <w:rPr>
                <w:rFonts w:ascii="Times New Roman" w:hAnsi="Times New Roman"/>
                <w:b/>
              </w:rPr>
              <w:t>лексико-семантический</w:t>
            </w:r>
            <w:r w:rsidRPr="00DE50E5">
              <w:rPr>
                <w:rFonts w:ascii="Times New Roman" w:hAnsi="Times New Roman"/>
              </w:rPr>
              <w:t xml:space="preserve"> способ. </w:t>
            </w:r>
          </w:p>
          <w:p w:rsidR="00571320" w:rsidRPr="00DE50E5" w:rsidRDefault="00571320" w:rsidP="00571320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r w:rsidRPr="00DE50E5">
              <w:rPr>
                <w:rFonts w:ascii="Times New Roman" w:hAnsi="Times New Roman"/>
              </w:rPr>
              <w:t xml:space="preserve"> Популярность и </w:t>
            </w:r>
            <w:proofErr w:type="spellStart"/>
            <w:r w:rsidRPr="00DE50E5">
              <w:rPr>
                <w:rFonts w:ascii="Times New Roman" w:hAnsi="Times New Roman"/>
              </w:rPr>
              <w:t>харизматичность</w:t>
            </w:r>
            <w:proofErr w:type="spellEnd"/>
            <w:r w:rsidRPr="00DE50E5">
              <w:rPr>
                <w:rFonts w:ascii="Times New Roman" w:hAnsi="Times New Roman"/>
              </w:rPr>
              <w:t>, мастерская игра актёра, сыгравшего главного героя, приближают события сериала к жизни молодёжи и  придают  знакомому сленгу новую экспрессию и привлекательность, приучают употреблять сленг и жаргоны  как  единственную возможность передачи экспрессии.</w:t>
            </w:r>
          </w:p>
          <w:p w:rsidR="00571320" w:rsidRPr="00DE50E5" w:rsidRDefault="00571320" w:rsidP="00571320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  <w:r w:rsidRPr="00DE50E5">
              <w:rPr>
                <w:rFonts w:ascii="Times New Roman" w:hAnsi="Times New Roman"/>
              </w:rPr>
              <w:t xml:space="preserve"> Сленг, как и все языки мира, не является застывшим, в нем происходят временные изменения. Он используется современной молодежью как средство самовыражения и </w:t>
            </w:r>
            <w:proofErr w:type="spellStart"/>
            <w:r w:rsidRPr="00DE50E5">
              <w:rPr>
                <w:rFonts w:ascii="Times New Roman" w:hAnsi="Times New Roman"/>
              </w:rPr>
              <w:t>эпатирования</w:t>
            </w:r>
            <w:proofErr w:type="spellEnd"/>
            <w:r w:rsidRPr="00DE50E5">
              <w:rPr>
                <w:rFonts w:ascii="Times New Roman" w:hAnsi="Times New Roman"/>
              </w:rPr>
              <w:t xml:space="preserve"> окружающих, как способ зашифровки собственной речи. </w:t>
            </w:r>
          </w:p>
          <w:p w:rsidR="00DE50E5" w:rsidRPr="00DE50E5" w:rsidRDefault="00DE50E5" w:rsidP="00DE50E5">
            <w:pPr>
              <w:spacing w:line="360" w:lineRule="auto"/>
              <w:ind w:firstLine="113"/>
              <w:contextualSpacing/>
              <w:rPr>
                <w:rFonts w:ascii="Times New Roman" w:hAnsi="Times New Roman"/>
              </w:rPr>
            </w:pPr>
          </w:p>
        </w:tc>
        <w:tc>
          <w:tcPr>
            <w:tcW w:w="769" w:type="dxa"/>
          </w:tcPr>
          <w:p w:rsidR="00DE50E5" w:rsidRDefault="00DE50E5" w:rsidP="0019046C">
            <w:r>
              <w:t>15</w:t>
            </w:r>
          </w:p>
        </w:tc>
      </w:tr>
    </w:tbl>
    <w:p w:rsidR="00A17535" w:rsidRDefault="00A17535"/>
    <w:p w:rsidR="00DE50E5" w:rsidRDefault="00DE50E5"/>
    <w:sectPr w:rsidR="00DE50E5" w:rsidSect="00A17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63246B"/>
    <w:multiLevelType w:val="hybridMultilevel"/>
    <w:tmpl w:val="6FD47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046C"/>
    <w:rsid w:val="000E0F51"/>
    <w:rsid w:val="00157B96"/>
    <w:rsid w:val="0019046C"/>
    <w:rsid w:val="00571320"/>
    <w:rsid w:val="00A17535"/>
    <w:rsid w:val="00D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535"/>
  </w:style>
  <w:style w:type="paragraph" w:styleId="2">
    <w:name w:val="heading 2"/>
    <w:aliases w:val="-Аннотация,Литература"/>
    <w:basedOn w:val="a"/>
    <w:next w:val="a"/>
    <w:link w:val="20"/>
    <w:uiPriority w:val="9"/>
    <w:semiHidden/>
    <w:unhideWhenUsed/>
    <w:qFormat/>
    <w:rsid w:val="0019046C"/>
    <w:pPr>
      <w:keepNext/>
      <w:widowControl w:val="0"/>
      <w:spacing w:after="0" w:line="240" w:lineRule="auto"/>
      <w:ind w:left="397"/>
      <w:outlineLvl w:val="1"/>
    </w:pPr>
    <w:rPr>
      <w:rFonts w:ascii="Arial" w:eastAsia="Times New Roman" w:hAnsi="Arial" w:cs="Times New Roman"/>
      <w:b/>
      <w:sz w:val="17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04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9046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character" w:customStyle="1" w:styleId="c2">
    <w:name w:val="c2"/>
    <w:basedOn w:val="a0"/>
    <w:rsid w:val="0019046C"/>
  </w:style>
  <w:style w:type="character" w:customStyle="1" w:styleId="20">
    <w:name w:val="Заголовок 2 Знак"/>
    <w:aliases w:val="-Аннотация Знак,Литература Знак"/>
    <w:basedOn w:val="a0"/>
    <w:link w:val="2"/>
    <w:uiPriority w:val="9"/>
    <w:semiHidden/>
    <w:rsid w:val="0019046C"/>
    <w:rPr>
      <w:rFonts w:ascii="Arial" w:eastAsia="Times New Roman" w:hAnsi="Arial" w:cs="Times New Roman"/>
      <w:b/>
      <w:sz w:val="17"/>
      <w:lang w:eastAsia="en-US"/>
    </w:rPr>
  </w:style>
  <w:style w:type="paragraph" w:styleId="a5">
    <w:name w:val="List Paragraph"/>
    <w:basedOn w:val="a"/>
    <w:uiPriority w:val="99"/>
    <w:qFormat/>
    <w:rsid w:val="00DE50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МН</cp:lastModifiedBy>
  <cp:revision>4</cp:revision>
  <cp:lastPrinted>2019-05-13T01:09:00Z</cp:lastPrinted>
  <dcterms:created xsi:type="dcterms:W3CDTF">2017-01-23T12:45:00Z</dcterms:created>
  <dcterms:modified xsi:type="dcterms:W3CDTF">2019-05-13T01:10:00Z</dcterms:modified>
</cp:coreProperties>
</file>