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B70882" w:rsidR="0052451C" w:rsidP="5B00984A" w:rsidRDefault="5B00984A" w14:paraId="44949A40" w14:textId="1D0DEBD5">
      <w:pPr>
        <w:spacing w:line="360" w:lineRule="auto"/>
        <w:jc w:val="center"/>
        <w:rPr>
          <w:rFonts w:ascii="Times New Roman" w:hAnsi="Times New Roman" w:eastAsia="Times New Roman" w:cs="Times New Roman"/>
          <w:color w:val="000000" w:themeColor="text1"/>
          <w:sz w:val="28"/>
          <w:szCs w:val="28"/>
        </w:rPr>
      </w:pPr>
      <w:r w:rsidRPr="5B00984A">
        <w:rPr>
          <w:rFonts w:ascii="Times New Roman" w:hAnsi="Times New Roman" w:eastAsia="Times New Roman" w:cs="Times New Roman"/>
          <w:color w:val="000000" w:themeColor="text1"/>
          <w:sz w:val="28"/>
          <w:szCs w:val="28"/>
        </w:rPr>
        <w:t>Муниципальное автономное образовательное учреждение</w:t>
      </w:r>
    </w:p>
    <w:p w:rsidRPr="00B70882" w:rsidR="0052451C" w:rsidP="5B00984A" w:rsidRDefault="5B00984A" w14:paraId="531026A8" w14:textId="30F7C8D8">
      <w:pPr>
        <w:spacing w:line="360" w:lineRule="auto"/>
        <w:jc w:val="center"/>
        <w:rPr>
          <w:rFonts w:ascii="Times New Roman" w:hAnsi="Times New Roman" w:eastAsia="Times New Roman" w:cs="Times New Roman"/>
          <w:color w:val="000000" w:themeColor="text1"/>
          <w:sz w:val="28"/>
          <w:szCs w:val="28"/>
        </w:rPr>
      </w:pPr>
      <w:r w:rsidRPr="5B00984A">
        <w:rPr>
          <w:rFonts w:ascii="Times New Roman" w:hAnsi="Times New Roman" w:eastAsia="Times New Roman" w:cs="Times New Roman"/>
          <w:color w:val="000000" w:themeColor="text1"/>
          <w:sz w:val="28"/>
          <w:szCs w:val="28"/>
        </w:rPr>
        <w:t>“Средняя образовательная школа №49” г. Улан-Удэ</w:t>
      </w:r>
    </w:p>
    <w:p w:rsidRPr="00B70882" w:rsidR="0052451C" w:rsidP="5B00984A" w:rsidRDefault="0052451C" w14:paraId="5AF5FE5C" w14:textId="3BBACA22">
      <w:pPr>
        <w:spacing w:line="360" w:lineRule="auto"/>
        <w:jc w:val="center"/>
        <w:rPr>
          <w:rFonts w:ascii="Times New Roman" w:hAnsi="Times New Roman" w:eastAsia="Times New Roman" w:cs="Times New Roman"/>
          <w:sz w:val="24"/>
          <w:szCs w:val="24"/>
        </w:rPr>
      </w:pPr>
    </w:p>
    <w:p w:rsidRPr="00B70882" w:rsidR="00392808" w:rsidP="5B00984A" w:rsidRDefault="00392808" w14:paraId="483F1B1A" w14:textId="21AB3011">
      <w:pPr>
        <w:spacing w:line="360" w:lineRule="auto"/>
        <w:jc w:val="center"/>
        <w:rPr>
          <w:rFonts w:ascii="Times New Roman" w:hAnsi="Times New Roman" w:eastAsia="Times New Roman" w:cs="Times New Roman"/>
          <w:sz w:val="24"/>
          <w:szCs w:val="24"/>
        </w:rPr>
      </w:pPr>
    </w:p>
    <w:p w:rsidR="5B00984A" w:rsidP="5B00984A" w:rsidRDefault="5B00984A" w14:paraId="198A8975" w14:textId="0E67FDF3">
      <w:pPr>
        <w:spacing w:line="360" w:lineRule="auto"/>
        <w:jc w:val="center"/>
        <w:rPr>
          <w:rFonts w:ascii="Times New Roman" w:hAnsi="Times New Roman" w:eastAsia="Times New Roman" w:cs="Times New Roman"/>
          <w:sz w:val="24"/>
          <w:szCs w:val="24"/>
        </w:rPr>
      </w:pPr>
    </w:p>
    <w:p w:rsidR="5B00984A" w:rsidP="5B00984A" w:rsidRDefault="5B00984A" w14:paraId="0EAB9672" w14:textId="15F9903D">
      <w:pPr>
        <w:spacing w:line="360" w:lineRule="auto"/>
        <w:jc w:val="center"/>
        <w:rPr>
          <w:rFonts w:ascii="Times New Roman" w:hAnsi="Times New Roman" w:eastAsia="Times New Roman" w:cs="Times New Roman"/>
          <w:sz w:val="24"/>
          <w:szCs w:val="24"/>
        </w:rPr>
      </w:pPr>
    </w:p>
    <w:p w:rsidR="5B00984A" w:rsidP="5B00984A" w:rsidRDefault="5B00984A" w14:paraId="3F1059FF" w14:textId="07C722AB">
      <w:pPr>
        <w:spacing w:line="360" w:lineRule="auto"/>
        <w:jc w:val="center"/>
        <w:rPr>
          <w:rFonts w:ascii="Times New Roman" w:hAnsi="Times New Roman" w:eastAsia="Times New Roman" w:cs="Times New Roman"/>
          <w:sz w:val="24"/>
          <w:szCs w:val="24"/>
        </w:rPr>
      </w:pPr>
    </w:p>
    <w:p w:rsidRPr="00B70882" w:rsidR="00392808" w:rsidP="00B70882" w:rsidRDefault="00392808" w14:paraId="769A48CA" w14:textId="33453E17">
      <w:pPr>
        <w:spacing w:line="360" w:lineRule="auto"/>
        <w:jc w:val="center"/>
        <w:rPr>
          <w:rFonts w:ascii="Times New Roman" w:hAnsi="Times New Roman" w:eastAsia="Times New Roman" w:cs="Times New Roman"/>
          <w:sz w:val="24"/>
          <w:szCs w:val="24"/>
        </w:rPr>
      </w:pPr>
    </w:p>
    <w:p w:rsidR="00B70882" w:rsidP="00B70882" w:rsidRDefault="00B70882" w14:paraId="3E3B2757" w14:textId="77777777">
      <w:pPr>
        <w:spacing w:line="360" w:lineRule="auto"/>
        <w:jc w:val="center"/>
        <w:rPr>
          <w:rFonts w:ascii="Times New Roman" w:hAnsi="Times New Roman" w:eastAsia="Times New Roman" w:cs="Times New Roman"/>
          <w:b/>
          <w:bCs/>
          <w:sz w:val="24"/>
          <w:szCs w:val="24"/>
        </w:rPr>
      </w:pPr>
    </w:p>
    <w:p w:rsidR="00B70882" w:rsidP="00B70882" w:rsidRDefault="00B70882" w14:paraId="69A55D6A" w14:textId="77777777">
      <w:pPr>
        <w:spacing w:line="360" w:lineRule="auto"/>
        <w:jc w:val="center"/>
        <w:rPr>
          <w:rFonts w:ascii="Times New Roman" w:hAnsi="Times New Roman" w:eastAsia="Times New Roman" w:cs="Times New Roman"/>
          <w:b/>
          <w:bCs/>
          <w:sz w:val="24"/>
          <w:szCs w:val="24"/>
        </w:rPr>
      </w:pPr>
    </w:p>
    <w:p w:rsidRPr="00B70882" w:rsidR="00392808" w:rsidP="00B70882" w:rsidRDefault="529FFC7A" w14:paraId="7D6FAAAC" w14:textId="7E60FBB5">
      <w:pPr>
        <w:spacing w:line="360" w:lineRule="auto"/>
        <w:jc w:val="center"/>
        <w:rPr>
          <w:rFonts w:ascii="Times New Roman" w:hAnsi="Times New Roman" w:eastAsia="Times New Roman" w:cs="Times New Roman"/>
          <w:b/>
          <w:bCs/>
          <w:sz w:val="36"/>
          <w:szCs w:val="36"/>
        </w:rPr>
      </w:pPr>
      <w:r w:rsidRPr="00B70882">
        <w:rPr>
          <w:rFonts w:ascii="Times New Roman" w:hAnsi="Times New Roman" w:eastAsia="Times New Roman" w:cs="Times New Roman"/>
          <w:b/>
          <w:bCs/>
          <w:sz w:val="36"/>
          <w:szCs w:val="36"/>
        </w:rPr>
        <w:t xml:space="preserve">Тема: </w:t>
      </w:r>
      <w:r w:rsidRPr="00B70882" w:rsidR="0052451C">
        <w:rPr>
          <w:rFonts w:ascii="Times New Roman" w:hAnsi="Times New Roman" w:eastAsia="Times New Roman" w:cs="Times New Roman"/>
          <w:b/>
          <w:bCs/>
          <w:sz w:val="36"/>
          <w:szCs w:val="36"/>
        </w:rPr>
        <w:t>«</w:t>
      </w:r>
      <w:r w:rsidRPr="00B70882">
        <w:rPr>
          <w:rFonts w:ascii="Times New Roman" w:hAnsi="Times New Roman" w:eastAsia="Times New Roman" w:cs="Times New Roman"/>
          <w:b/>
          <w:bCs/>
          <w:sz w:val="36"/>
          <w:szCs w:val="36"/>
        </w:rPr>
        <w:t>Экономический хомячок</w:t>
      </w:r>
      <w:r w:rsidRPr="00B70882" w:rsidR="0052451C">
        <w:rPr>
          <w:rFonts w:ascii="Times New Roman" w:hAnsi="Times New Roman" w:eastAsia="Times New Roman" w:cs="Times New Roman"/>
          <w:b/>
          <w:bCs/>
          <w:sz w:val="36"/>
          <w:szCs w:val="36"/>
        </w:rPr>
        <w:t>»</w:t>
      </w:r>
    </w:p>
    <w:p w:rsidRPr="00B70882" w:rsidR="00392808" w:rsidP="00B70882" w:rsidRDefault="00392808" w14:paraId="61076EE8" w14:textId="62638931">
      <w:pPr>
        <w:spacing w:line="360" w:lineRule="auto"/>
        <w:jc w:val="center"/>
        <w:rPr>
          <w:rFonts w:ascii="Times New Roman" w:hAnsi="Times New Roman" w:eastAsia="Times New Roman" w:cs="Times New Roman"/>
          <w:sz w:val="24"/>
          <w:szCs w:val="24"/>
        </w:rPr>
      </w:pPr>
    </w:p>
    <w:p w:rsidRPr="00B70882" w:rsidR="00392808" w:rsidP="00B70882" w:rsidRDefault="00392808" w14:paraId="489C1E32" w14:textId="1325710A">
      <w:pPr>
        <w:spacing w:line="360" w:lineRule="auto"/>
        <w:rPr>
          <w:rFonts w:ascii="Times New Roman" w:hAnsi="Times New Roman" w:eastAsia="Times New Roman" w:cs="Times New Roman"/>
          <w:sz w:val="24"/>
          <w:szCs w:val="24"/>
        </w:rPr>
      </w:pPr>
    </w:p>
    <w:p w:rsidRPr="00B70882" w:rsidR="00392808" w:rsidP="00B70882" w:rsidRDefault="00392808" w14:paraId="350C7F01" w14:textId="63E1D91C">
      <w:pPr>
        <w:spacing w:line="360" w:lineRule="auto"/>
        <w:rPr>
          <w:rFonts w:ascii="Times New Roman" w:hAnsi="Times New Roman" w:eastAsia="Times New Roman" w:cs="Times New Roman"/>
          <w:sz w:val="24"/>
          <w:szCs w:val="24"/>
        </w:rPr>
      </w:pPr>
    </w:p>
    <w:p w:rsidRPr="00B70882" w:rsidR="00D13713" w:rsidP="00E7002E" w:rsidRDefault="529FFC7A" w14:paraId="0764CD21" w14:textId="21C88440">
      <w:pPr>
        <w:spacing w:line="360" w:lineRule="auto"/>
        <w:jc w:val="right"/>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 xml:space="preserve">Выполнила: </w:t>
      </w:r>
      <w:proofErr w:type="spellStart"/>
      <w:r w:rsidRPr="00B70882">
        <w:rPr>
          <w:rFonts w:ascii="Times New Roman" w:hAnsi="Times New Roman" w:eastAsia="Times New Roman" w:cs="Times New Roman"/>
          <w:b/>
          <w:bCs/>
          <w:sz w:val="24"/>
          <w:szCs w:val="24"/>
        </w:rPr>
        <w:t>Малаканова</w:t>
      </w:r>
      <w:proofErr w:type="spellEnd"/>
      <w:r w:rsidRPr="00B70882">
        <w:rPr>
          <w:rFonts w:ascii="Times New Roman" w:hAnsi="Times New Roman" w:eastAsia="Times New Roman" w:cs="Times New Roman"/>
          <w:b/>
          <w:bCs/>
          <w:sz w:val="24"/>
          <w:szCs w:val="24"/>
        </w:rPr>
        <w:t xml:space="preserve"> Кристина</w:t>
      </w:r>
      <w:r w:rsidRPr="00B70882" w:rsidR="0017311F">
        <w:rPr>
          <w:rFonts w:ascii="Times New Roman" w:hAnsi="Times New Roman" w:eastAsia="Times New Roman" w:cs="Times New Roman"/>
          <w:b/>
          <w:bCs/>
          <w:sz w:val="24"/>
          <w:szCs w:val="24"/>
        </w:rPr>
        <w:t xml:space="preserve"> </w:t>
      </w:r>
      <w:r w:rsidRPr="00B70882" w:rsidR="00F05262">
        <w:rPr>
          <w:rFonts w:ascii="Times New Roman" w:hAnsi="Times New Roman" w:eastAsia="Times New Roman" w:cs="Times New Roman"/>
          <w:b/>
          <w:bCs/>
          <w:sz w:val="24"/>
          <w:szCs w:val="24"/>
        </w:rPr>
        <w:t>П</w:t>
      </w:r>
      <w:r w:rsidRPr="00B70882" w:rsidR="00D13713">
        <w:rPr>
          <w:rFonts w:ascii="Times New Roman" w:hAnsi="Times New Roman" w:eastAsia="Times New Roman" w:cs="Times New Roman"/>
          <w:b/>
          <w:bCs/>
          <w:sz w:val="24"/>
          <w:szCs w:val="24"/>
        </w:rPr>
        <w:t>етровна</w:t>
      </w:r>
      <w:r w:rsidRPr="00B70882">
        <w:rPr>
          <w:rFonts w:ascii="Times New Roman" w:hAnsi="Times New Roman" w:eastAsia="Times New Roman" w:cs="Times New Roman"/>
          <w:sz w:val="24"/>
          <w:szCs w:val="24"/>
        </w:rPr>
        <w:t xml:space="preserve">, </w:t>
      </w:r>
    </w:p>
    <w:p w:rsidRPr="00B70882" w:rsidR="00392808" w:rsidP="00E7002E" w:rsidRDefault="529FFC7A" w14:paraId="3942604F" w14:textId="142AA911">
      <w:pPr>
        <w:spacing w:line="360" w:lineRule="auto"/>
        <w:jc w:val="right"/>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 xml:space="preserve">ученица 10 </w:t>
      </w:r>
      <w:r w:rsidRPr="00B70882" w:rsidR="00D13713">
        <w:rPr>
          <w:rFonts w:ascii="Times New Roman" w:hAnsi="Times New Roman" w:eastAsia="Times New Roman" w:cs="Times New Roman"/>
          <w:sz w:val="24"/>
          <w:szCs w:val="24"/>
        </w:rPr>
        <w:t>«</w:t>
      </w:r>
      <w:r w:rsidRPr="00B70882">
        <w:rPr>
          <w:rFonts w:ascii="Times New Roman" w:hAnsi="Times New Roman" w:eastAsia="Times New Roman" w:cs="Times New Roman"/>
          <w:sz w:val="24"/>
          <w:szCs w:val="24"/>
        </w:rPr>
        <w:t>А</w:t>
      </w:r>
      <w:r w:rsidRPr="00B70882" w:rsidR="00D13713">
        <w:rPr>
          <w:rFonts w:ascii="Times New Roman" w:hAnsi="Times New Roman" w:eastAsia="Times New Roman" w:cs="Times New Roman"/>
          <w:sz w:val="24"/>
          <w:szCs w:val="24"/>
        </w:rPr>
        <w:t>»</w:t>
      </w:r>
      <w:r w:rsidRPr="00B70882" w:rsidR="00F05262">
        <w:rPr>
          <w:rFonts w:ascii="Times New Roman" w:hAnsi="Times New Roman" w:eastAsia="Times New Roman" w:cs="Times New Roman"/>
          <w:sz w:val="24"/>
          <w:szCs w:val="24"/>
        </w:rPr>
        <w:t>,</w:t>
      </w:r>
    </w:p>
    <w:p w:rsidRPr="00B70882" w:rsidR="00392808" w:rsidP="00E7002E" w:rsidRDefault="16DD5B03" w14:paraId="1C8AE26A" w14:textId="7C707470">
      <w:pPr>
        <w:spacing w:line="360" w:lineRule="auto"/>
        <w:jc w:val="right"/>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МАОУ СОШ №49 г. Улан-Удэ</w:t>
      </w:r>
      <w:r w:rsidRPr="00B70882" w:rsidR="00D13713">
        <w:rPr>
          <w:rFonts w:ascii="Times New Roman" w:hAnsi="Times New Roman" w:eastAsia="Times New Roman" w:cs="Times New Roman"/>
          <w:sz w:val="24"/>
          <w:szCs w:val="24"/>
        </w:rPr>
        <w:t>.</w:t>
      </w:r>
    </w:p>
    <w:p w:rsidRPr="00B70882" w:rsidR="0017311F" w:rsidP="00E7002E" w:rsidRDefault="5B5FBC05" w14:paraId="332532C3" w14:textId="77777777">
      <w:pPr>
        <w:spacing w:line="360" w:lineRule="auto"/>
        <w:jc w:val="right"/>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 xml:space="preserve">Руководитель: </w:t>
      </w:r>
      <w:proofErr w:type="spellStart"/>
      <w:r w:rsidRPr="00B70882" w:rsidR="0017311F">
        <w:rPr>
          <w:rFonts w:ascii="Times New Roman" w:hAnsi="Times New Roman" w:eastAsia="Times New Roman" w:cs="Times New Roman"/>
          <w:b/>
          <w:bCs/>
          <w:sz w:val="24"/>
          <w:szCs w:val="24"/>
        </w:rPr>
        <w:t>Гордина</w:t>
      </w:r>
      <w:proofErr w:type="spellEnd"/>
      <w:r w:rsidRPr="00B70882" w:rsidR="0017311F">
        <w:rPr>
          <w:rFonts w:ascii="Times New Roman" w:hAnsi="Times New Roman" w:eastAsia="Times New Roman" w:cs="Times New Roman"/>
          <w:b/>
          <w:bCs/>
          <w:sz w:val="24"/>
          <w:szCs w:val="24"/>
        </w:rPr>
        <w:t xml:space="preserve"> Инга Викторовна</w:t>
      </w:r>
      <w:r w:rsidRPr="00B70882" w:rsidR="0017311F">
        <w:rPr>
          <w:rFonts w:ascii="Times New Roman" w:hAnsi="Times New Roman" w:eastAsia="Times New Roman" w:cs="Times New Roman"/>
          <w:sz w:val="24"/>
          <w:szCs w:val="24"/>
        </w:rPr>
        <w:t xml:space="preserve">, </w:t>
      </w:r>
    </w:p>
    <w:p w:rsidRPr="00B70882" w:rsidR="00392808" w:rsidP="00E7002E" w:rsidRDefault="0017311F" w14:paraId="4E2AD4D0" w14:textId="4A82F8F5">
      <w:pPr>
        <w:spacing w:line="360" w:lineRule="auto"/>
        <w:jc w:val="right"/>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 xml:space="preserve">учитель истории и обществознания, </w:t>
      </w:r>
      <w:proofErr w:type="spellStart"/>
      <w:r w:rsidRPr="00B70882">
        <w:rPr>
          <w:rFonts w:ascii="Times New Roman" w:hAnsi="Times New Roman" w:eastAsia="Times New Roman" w:cs="Times New Roman"/>
          <w:sz w:val="24"/>
          <w:szCs w:val="24"/>
        </w:rPr>
        <w:t>канд.ист.наук</w:t>
      </w:r>
      <w:proofErr w:type="spellEnd"/>
    </w:p>
    <w:p w:rsidRPr="00B70882" w:rsidR="00392808" w:rsidP="00B70882" w:rsidRDefault="00392808" w14:paraId="5C2B8574" w14:textId="6747CD73">
      <w:pPr>
        <w:spacing w:line="360" w:lineRule="auto"/>
        <w:jc w:val="center"/>
        <w:rPr>
          <w:rFonts w:ascii="Times New Roman" w:hAnsi="Times New Roman" w:eastAsia="Times New Roman" w:cs="Times New Roman"/>
          <w:sz w:val="24"/>
          <w:szCs w:val="24"/>
        </w:rPr>
      </w:pPr>
    </w:p>
    <w:p w:rsidRPr="00B70882" w:rsidR="00392808" w:rsidP="00B70882" w:rsidRDefault="00392808" w14:paraId="5A7D6E8F" w14:textId="78025A95">
      <w:pPr>
        <w:spacing w:line="360" w:lineRule="auto"/>
        <w:jc w:val="center"/>
        <w:rPr>
          <w:rFonts w:ascii="Times New Roman" w:hAnsi="Times New Roman" w:eastAsia="Times New Roman" w:cs="Times New Roman"/>
          <w:sz w:val="24"/>
          <w:szCs w:val="24"/>
        </w:rPr>
      </w:pPr>
    </w:p>
    <w:p w:rsidR="0011411F" w:rsidP="00B70882" w:rsidRDefault="0011411F" w14:paraId="5AC08A5A" w14:textId="77777777">
      <w:pPr>
        <w:spacing w:line="360" w:lineRule="auto"/>
        <w:jc w:val="center"/>
        <w:rPr>
          <w:rFonts w:ascii="Times New Roman" w:hAnsi="Times New Roman" w:eastAsia="Times New Roman" w:cs="Times New Roman"/>
          <w:sz w:val="24"/>
          <w:szCs w:val="24"/>
        </w:rPr>
      </w:pPr>
    </w:p>
    <w:p w:rsidR="00C4134F" w:rsidP="00B70882" w:rsidRDefault="00C4134F" w14:paraId="16C41B6E" w14:textId="77777777">
      <w:pPr>
        <w:spacing w:line="360" w:lineRule="auto"/>
        <w:jc w:val="center"/>
        <w:rPr>
          <w:rFonts w:ascii="Times New Roman" w:hAnsi="Times New Roman" w:eastAsia="Times New Roman" w:cs="Times New Roman"/>
          <w:sz w:val="24"/>
          <w:szCs w:val="24"/>
        </w:rPr>
      </w:pPr>
    </w:p>
    <w:p w:rsidR="45CA02B7" w:rsidP="3DF8CB59" w:rsidRDefault="45CA02B7" w14:paraId="40EAE8DE" w14:textId="2EFAD606">
      <w:pPr>
        <w:spacing w:line="360" w:lineRule="auto"/>
        <w:jc w:val="center"/>
        <w:rPr>
          <w:rFonts w:ascii="Times New Roman" w:hAnsi="Times New Roman" w:eastAsia="Times New Roman" w:cs="Times New Roman"/>
          <w:b w:val="1"/>
          <w:bCs w:val="1"/>
          <w:sz w:val="24"/>
          <w:szCs w:val="24"/>
        </w:rPr>
      </w:pPr>
      <w:r w:rsidRPr="3DF8CB59" w:rsidR="3DF8CB59">
        <w:rPr>
          <w:rFonts w:ascii="Times New Roman" w:hAnsi="Times New Roman" w:eastAsia="Times New Roman" w:cs="Times New Roman"/>
          <w:sz w:val="24"/>
          <w:szCs w:val="24"/>
        </w:rPr>
        <w:t>2023 год</w:t>
      </w:r>
    </w:p>
    <w:p w:rsidR="45CA02B7" w:rsidP="490B6A0F" w:rsidRDefault="45CA02B7" w14:paraId="6CF8D230" w14:textId="6D059C2A">
      <w:pPr>
        <w:spacing w:line="360" w:lineRule="auto"/>
        <w:jc w:val="center"/>
        <w:rPr>
          <w:rFonts w:ascii="Times New Roman" w:hAnsi="Times New Roman" w:eastAsia="Times New Roman" w:cs="Times New Roman"/>
          <w:b w:val="1"/>
          <w:bCs w:val="1"/>
          <w:sz w:val="24"/>
          <w:szCs w:val="24"/>
        </w:rPr>
      </w:pPr>
      <w:r w:rsidRPr="3DF8CB59" w:rsidR="3DF8CB59">
        <w:rPr>
          <w:rFonts w:ascii="Times New Roman" w:hAnsi="Times New Roman" w:eastAsia="Times New Roman" w:cs="Times New Roman"/>
          <w:b w:val="1"/>
          <w:bCs w:val="1"/>
          <w:sz w:val="24"/>
          <w:szCs w:val="24"/>
        </w:rPr>
        <w:t>Оглавление:</w:t>
      </w:r>
    </w:p>
    <w:p w:rsidR="45CA02B7" w:rsidP="45CA02B7" w:rsidRDefault="45CA02B7" w14:paraId="19DB606B" w14:textId="10B511D2">
      <w:pPr>
        <w:spacing w:line="360" w:lineRule="auto"/>
        <w:rPr>
          <w:rFonts w:ascii="Times New Roman" w:hAnsi="Times New Roman" w:eastAsia="Times New Roman" w:cs="Times New Roman"/>
          <w:sz w:val="24"/>
          <w:szCs w:val="24"/>
        </w:rPr>
      </w:pPr>
      <w:r w:rsidRPr="45CA02B7">
        <w:rPr>
          <w:rFonts w:ascii="Times New Roman" w:hAnsi="Times New Roman" w:eastAsia="Times New Roman" w:cs="Times New Roman"/>
          <w:sz w:val="24"/>
          <w:szCs w:val="24"/>
        </w:rPr>
        <w:t>Введение</w:t>
      </w:r>
    </w:p>
    <w:p w:rsidRPr="00B70882" w:rsidR="00392808" w:rsidP="00B70882" w:rsidRDefault="529FFC7A" w14:paraId="69473FA2" w14:textId="42AF3E05">
      <w:pPr>
        <w:spacing w:line="360" w:lineRule="auto"/>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Теоретическая часть:</w:t>
      </w:r>
    </w:p>
    <w:p w:rsidRPr="00B70882" w:rsidR="00392808" w:rsidP="00B70882" w:rsidRDefault="529FFC7A" w14:paraId="4F0D1945" w14:textId="6E337654">
      <w:pPr>
        <w:pStyle w:val="ListParagraph"/>
        <w:numPr>
          <w:ilvl w:val="0"/>
          <w:numId w:val="7"/>
        </w:numPr>
        <w:spacing w:line="360" w:lineRule="auto"/>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История развития настольных игр.</w:t>
      </w:r>
    </w:p>
    <w:p w:rsidRPr="00B70882" w:rsidR="00392808" w:rsidP="00B70882" w:rsidRDefault="529FFC7A" w14:paraId="5E27A8F4" w14:textId="0C0A1E55">
      <w:pPr>
        <w:pStyle w:val="ListParagraph"/>
        <w:numPr>
          <w:ilvl w:val="0"/>
          <w:numId w:val="7"/>
        </w:numPr>
        <w:spacing w:line="360" w:lineRule="auto"/>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Влияние игр на развитие личности.</w:t>
      </w:r>
    </w:p>
    <w:p w:rsidRPr="00B70882" w:rsidR="00392808" w:rsidP="00B70882" w:rsidRDefault="529FFC7A" w14:paraId="5A6C6D14" w14:textId="76A41087">
      <w:pPr>
        <w:pStyle w:val="ListParagraph"/>
        <w:numPr>
          <w:ilvl w:val="0"/>
          <w:numId w:val="7"/>
        </w:numPr>
        <w:spacing w:line="360" w:lineRule="auto"/>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Значение финансовой грамотности.</w:t>
      </w:r>
    </w:p>
    <w:p w:rsidRPr="00B70882" w:rsidR="00392808" w:rsidP="00B70882" w:rsidRDefault="529FFC7A" w14:paraId="56F574C9" w14:textId="4450098D">
      <w:pPr>
        <w:pStyle w:val="ListParagraph"/>
        <w:numPr>
          <w:ilvl w:val="0"/>
          <w:numId w:val="7"/>
        </w:numPr>
        <w:spacing w:line="360" w:lineRule="auto"/>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Характеристика финансово грамотного человека.</w:t>
      </w:r>
    </w:p>
    <w:p w:rsidRPr="00B70882" w:rsidR="00392808" w:rsidP="00B70882" w:rsidRDefault="529FFC7A" w14:paraId="1A88A1B6" w14:textId="32396A4F">
      <w:pPr>
        <w:spacing w:line="360" w:lineRule="auto"/>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 xml:space="preserve">Практическая часть: </w:t>
      </w:r>
    </w:p>
    <w:p w:rsidRPr="00B70882" w:rsidR="00392808" w:rsidP="00B70882" w:rsidRDefault="529FFC7A" w14:paraId="2B1CFD5D" w14:textId="26D2A37E">
      <w:pPr>
        <w:pStyle w:val="ListParagraph"/>
        <w:numPr>
          <w:ilvl w:val="0"/>
          <w:numId w:val="6"/>
        </w:numPr>
        <w:spacing w:line="360" w:lineRule="auto"/>
        <w:rPr>
          <w:rFonts w:ascii="Times New Roman" w:hAnsi="Times New Roman" w:eastAsia="Times New Roman" w:cs="Times New Roman"/>
          <w:sz w:val="24"/>
          <w:szCs w:val="24"/>
        </w:rPr>
      </w:pPr>
      <w:r w:rsidRPr="3DF8CB59" w:rsidR="3DF8CB59">
        <w:rPr>
          <w:rFonts w:ascii="Times New Roman" w:hAnsi="Times New Roman" w:eastAsia="Times New Roman" w:cs="Times New Roman"/>
          <w:sz w:val="24"/>
          <w:szCs w:val="24"/>
        </w:rPr>
        <w:t>Общие сведения об игре.</w:t>
      </w:r>
    </w:p>
    <w:p w:rsidR="3DF8CB59" w:rsidP="3DF8CB59" w:rsidRDefault="3DF8CB59" w14:paraId="043BDC47" w14:textId="21291154">
      <w:pPr>
        <w:pStyle w:val="ListParagraph"/>
        <w:numPr>
          <w:ilvl w:val="0"/>
          <w:numId w:val="6"/>
        </w:numPr>
        <w:spacing w:line="360" w:lineRule="auto"/>
        <w:rPr>
          <w:rFonts w:ascii="Times New Roman" w:hAnsi="Times New Roman" w:eastAsia="Times New Roman" w:cs="Times New Roman"/>
          <w:sz w:val="24"/>
          <w:szCs w:val="24"/>
        </w:rPr>
      </w:pPr>
      <w:r w:rsidRPr="3DF8CB59" w:rsidR="3DF8CB59">
        <w:rPr>
          <w:rFonts w:ascii="Times New Roman" w:hAnsi="Times New Roman" w:eastAsia="Times New Roman" w:cs="Times New Roman"/>
          <w:sz w:val="24"/>
          <w:szCs w:val="24"/>
        </w:rPr>
        <w:t>Правила игры.</w:t>
      </w:r>
    </w:p>
    <w:p w:rsidRPr="00B70882" w:rsidR="00392808" w:rsidP="00B70882" w:rsidRDefault="529FFC7A" w14:paraId="024E2910" w14:textId="199ED3B4">
      <w:pPr>
        <w:pStyle w:val="ListParagraph"/>
        <w:numPr>
          <w:ilvl w:val="0"/>
          <w:numId w:val="6"/>
        </w:numPr>
        <w:spacing w:line="360" w:lineRule="auto"/>
        <w:rPr>
          <w:rFonts w:ascii="Times New Roman" w:hAnsi="Times New Roman" w:eastAsia="Times New Roman" w:cs="Times New Roman"/>
          <w:sz w:val="24"/>
          <w:szCs w:val="24"/>
        </w:rPr>
      </w:pPr>
      <w:r w:rsidRPr="3DF8CB59" w:rsidR="3DF8CB59">
        <w:rPr>
          <w:rFonts w:ascii="Times New Roman" w:hAnsi="Times New Roman" w:eastAsia="Times New Roman" w:cs="Times New Roman"/>
          <w:sz w:val="24"/>
          <w:szCs w:val="24"/>
        </w:rPr>
        <w:t>Особенности дизайна игры.</w:t>
      </w:r>
    </w:p>
    <w:p w:rsidRPr="00B70882" w:rsidR="00392808" w:rsidP="00B70882" w:rsidRDefault="529FFC7A" w14:paraId="6BF4CBDC" w14:textId="10EC01BF">
      <w:pPr>
        <w:spacing w:line="360" w:lineRule="auto"/>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Заключение</w:t>
      </w:r>
    </w:p>
    <w:p w:rsidRPr="00B70882" w:rsidR="00392808" w:rsidP="00B70882" w:rsidRDefault="529FFC7A" w14:paraId="1FA4E99C" w14:textId="5E860694">
      <w:pPr>
        <w:spacing w:line="360" w:lineRule="auto"/>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Список литературы</w:t>
      </w:r>
    </w:p>
    <w:p w:rsidRPr="00B70882" w:rsidR="00392808" w:rsidP="00B70882" w:rsidRDefault="00392808" w14:paraId="07EE6CD5" w14:textId="119430B8">
      <w:pPr>
        <w:spacing w:line="360" w:lineRule="auto"/>
        <w:rPr>
          <w:rFonts w:ascii="Times New Roman" w:hAnsi="Times New Roman" w:eastAsia="Times New Roman" w:cs="Times New Roman"/>
          <w:sz w:val="24"/>
          <w:szCs w:val="24"/>
        </w:rPr>
      </w:pPr>
    </w:p>
    <w:p w:rsidRPr="00B70882" w:rsidR="00392808" w:rsidP="00B70882" w:rsidRDefault="00392808" w14:paraId="79548AF9" w14:textId="1E0CAE0C">
      <w:pPr>
        <w:spacing w:line="360" w:lineRule="auto"/>
        <w:jc w:val="center"/>
        <w:rPr>
          <w:rFonts w:ascii="Times New Roman" w:hAnsi="Times New Roman" w:eastAsia="Times New Roman" w:cs="Times New Roman"/>
          <w:sz w:val="24"/>
          <w:szCs w:val="24"/>
        </w:rPr>
      </w:pPr>
    </w:p>
    <w:p w:rsidRPr="00B70882" w:rsidR="00392808" w:rsidP="00B70882" w:rsidRDefault="00392808" w14:paraId="0D6A071D" w14:textId="77C4EBD2">
      <w:pPr>
        <w:spacing w:line="360" w:lineRule="auto"/>
        <w:jc w:val="center"/>
        <w:rPr>
          <w:rFonts w:ascii="Times New Roman" w:hAnsi="Times New Roman" w:eastAsia="Times New Roman" w:cs="Times New Roman"/>
          <w:sz w:val="24"/>
          <w:szCs w:val="24"/>
        </w:rPr>
      </w:pPr>
    </w:p>
    <w:p w:rsidRPr="00B70882" w:rsidR="00392808" w:rsidP="00B70882" w:rsidRDefault="00392808" w14:paraId="47E3AD36" w14:textId="02D5CA70">
      <w:pPr>
        <w:spacing w:line="360" w:lineRule="auto"/>
        <w:jc w:val="center"/>
        <w:rPr>
          <w:rFonts w:ascii="Times New Roman" w:hAnsi="Times New Roman" w:eastAsia="Times New Roman" w:cs="Times New Roman"/>
          <w:sz w:val="24"/>
          <w:szCs w:val="24"/>
        </w:rPr>
      </w:pPr>
    </w:p>
    <w:p w:rsidRPr="00B70882" w:rsidR="00392808" w:rsidP="00B70882" w:rsidRDefault="00392808" w14:paraId="55BC1773" w14:textId="61917022">
      <w:pPr>
        <w:spacing w:line="360" w:lineRule="auto"/>
        <w:jc w:val="center"/>
        <w:rPr>
          <w:rFonts w:ascii="Times New Roman" w:hAnsi="Times New Roman" w:eastAsia="Times New Roman" w:cs="Times New Roman"/>
          <w:sz w:val="24"/>
          <w:szCs w:val="24"/>
        </w:rPr>
      </w:pPr>
    </w:p>
    <w:p w:rsidRPr="00B70882" w:rsidR="00392808" w:rsidP="00B70882" w:rsidRDefault="00392808" w14:paraId="156D5288" w14:textId="25EE5735">
      <w:pPr>
        <w:spacing w:line="360" w:lineRule="auto"/>
        <w:jc w:val="center"/>
        <w:rPr>
          <w:rFonts w:ascii="Times New Roman" w:hAnsi="Times New Roman" w:eastAsia="Times New Roman" w:cs="Times New Roman"/>
          <w:sz w:val="24"/>
          <w:szCs w:val="24"/>
        </w:rPr>
      </w:pPr>
    </w:p>
    <w:p w:rsidRPr="00B70882" w:rsidR="00392808" w:rsidP="00B70882" w:rsidRDefault="00392808" w14:paraId="6B7E6743" w14:textId="6AB570E4">
      <w:pPr>
        <w:spacing w:line="360" w:lineRule="auto"/>
        <w:jc w:val="center"/>
        <w:rPr>
          <w:rFonts w:ascii="Times New Roman" w:hAnsi="Times New Roman" w:eastAsia="Times New Roman" w:cs="Times New Roman"/>
          <w:sz w:val="24"/>
          <w:szCs w:val="24"/>
        </w:rPr>
      </w:pPr>
    </w:p>
    <w:p w:rsidRPr="00B70882" w:rsidR="00392808" w:rsidP="00B70882" w:rsidRDefault="00392808" w14:paraId="6FDB6670" w14:textId="65CF1DB1">
      <w:pPr>
        <w:spacing w:line="360" w:lineRule="auto"/>
        <w:jc w:val="center"/>
        <w:rPr>
          <w:rFonts w:ascii="Times New Roman" w:hAnsi="Times New Roman" w:eastAsia="Times New Roman" w:cs="Times New Roman"/>
          <w:sz w:val="24"/>
          <w:szCs w:val="24"/>
        </w:rPr>
      </w:pPr>
    </w:p>
    <w:p w:rsidRPr="00B70882" w:rsidR="00392808" w:rsidP="00B70882" w:rsidRDefault="00392808" w14:paraId="3E134C16" w14:textId="0BF3B2B9">
      <w:pPr>
        <w:spacing w:line="360" w:lineRule="auto"/>
        <w:jc w:val="center"/>
        <w:rPr>
          <w:rFonts w:ascii="Times New Roman" w:hAnsi="Times New Roman" w:eastAsia="Times New Roman" w:cs="Times New Roman"/>
          <w:sz w:val="24"/>
          <w:szCs w:val="24"/>
        </w:rPr>
      </w:pPr>
    </w:p>
    <w:p w:rsidR="7C5300AB" w:rsidP="00B70882" w:rsidRDefault="7C5300AB" w14:paraId="134C4F17" w14:textId="3E089C14">
      <w:pPr>
        <w:spacing w:line="360" w:lineRule="auto"/>
        <w:jc w:val="center"/>
        <w:rPr>
          <w:rFonts w:ascii="Times New Roman" w:hAnsi="Times New Roman" w:eastAsia="Times New Roman" w:cs="Times New Roman"/>
          <w:sz w:val="24"/>
          <w:szCs w:val="24"/>
        </w:rPr>
      </w:pPr>
    </w:p>
    <w:p w:rsidR="00B70882" w:rsidP="00B70882" w:rsidRDefault="00B70882" w14:paraId="6B588254" w14:textId="3D8CD344">
      <w:pPr>
        <w:spacing w:line="360" w:lineRule="auto"/>
        <w:jc w:val="center"/>
        <w:rPr>
          <w:rFonts w:ascii="Times New Roman" w:hAnsi="Times New Roman" w:eastAsia="Times New Roman" w:cs="Times New Roman"/>
          <w:sz w:val="24"/>
          <w:szCs w:val="24"/>
        </w:rPr>
      </w:pPr>
    </w:p>
    <w:p w:rsidR="00B70882" w:rsidP="00B70882" w:rsidRDefault="00B70882" w14:paraId="5E91B031" w14:textId="59A0B9E0">
      <w:pPr>
        <w:spacing w:line="360" w:lineRule="auto"/>
        <w:jc w:val="center"/>
        <w:rPr>
          <w:rFonts w:ascii="Times New Roman" w:hAnsi="Times New Roman" w:eastAsia="Times New Roman" w:cs="Times New Roman"/>
          <w:sz w:val="24"/>
          <w:szCs w:val="24"/>
        </w:rPr>
      </w:pPr>
    </w:p>
    <w:p w:rsidR="00B70882" w:rsidP="00B311F7" w:rsidRDefault="00B70882" w14:paraId="196B788B" w14:textId="3B17FD3D">
      <w:pPr>
        <w:spacing w:line="360" w:lineRule="auto"/>
        <w:rPr>
          <w:rFonts w:ascii="Times New Roman" w:hAnsi="Times New Roman" w:eastAsia="Times New Roman" w:cs="Times New Roman"/>
          <w:b/>
          <w:bCs/>
          <w:sz w:val="24"/>
          <w:szCs w:val="24"/>
        </w:rPr>
      </w:pPr>
    </w:p>
    <w:p w:rsidRPr="00E7002E" w:rsidR="001D162F" w:rsidP="3DF8CB59" w:rsidRDefault="36FAE29D" w14:paraId="51620CF4" w14:textId="45EDFA2D">
      <w:pPr>
        <w:pStyle w:val="Normal"/>
        <w:spacing w:line="360" w:lineRule="auto"/>
        <w:jc w:val="center"/>
        <w:rPr>
          <w:rFonts w:ascii="Times New Roman" w:hAnsi="Times New Roman" w:eastAsia="Times New Roman" w:cs="Times New Roman"/>
          <w:b w:val="1"/>
          <w:bCs w:val="1"/>
          <w:sz w:val="24"/>
          <w:szCs w:val="24"/>
        </w:rPr>
      </w:pPr>
      <w:r w:rsidRPr="3DF8CB59" w:rsidR="3DF8CB59">
        <w:rPr>
          <w:rFonts w:ascii="Times New Roman" w:hAnsi="Times New Roman" w:eastAsia="Times New Roman" w:cs="Times New Roman"/>
          <w:b w:val="1"/>
          <w:bCs w:val="1"/>
          <w:sz w:val="24"/>
          <w:szCs w:val="24"/>
        </w:rPr>
        <w:t>Введение.</w:t>
      </w:r>
    </w:p>
    <w:p w:rsidRPr="00B70882" w:rsidR="365D8067" w:rsidP="00B70882" w:rsidRDefault="4A02B75B" w14:paraId="73A94457" w14:textId="617C2D58">
      <w:pPr>
        <w:spacing w:after="0" w:line="360" w:lineRule="auto"/>
        <w:ind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 xml:space="preserve">В последние несколько лет можно услышать такое словосочетание, как финансовая грамотность, и что очень важно обучаться этой грамотности, но что это такое и как этому научиться? </w:t>
      </w:r>
    </w:p>
    <w:p w:rsidRPr="00B70882" w:rsidR="365D8067" w:rsidP="00B70882" w:rsidRDefault="4A02B75B" w14:paraId="7046F6A4" w14:textId="0D543462">
      <w:pPr>
        <w:spacing w:after="0" w:line="360" w:lineRule="auto"/>
        <w:ind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 xml:space="preserve">Финансовая грамотность </w:t>
      </w:r>
      <w:r w:rsidRPr="00B70882" w:rsidR="001C39B8">
        <w:rPr>
          <w:rFonts w:ascii="Times New Roman" w:hAnsi="Times New Roman" w:eastAsia="Times New Roman" w:cs="Times New Roman"/>
          <w:sz w:val="24"/>
          <w:szCs w:val="24"/>
        </w:rPr>
        <w:t>–</w:t>
      </w:r>
      <w:r w:rsidRPr="00B70882">
        <w:rPr>
          <w:rFonts w:ascii="Times New Roman" w:hAnsi="Times New Roman" w:eastAsia="Times New Roman" w:cs="Times New Roman"/>
          <w:sz w:val="24"/>
          <w:szCs w:val="24"/>
        </w:rPr>
        <w:t xml:space="preserve"> это совокупность знаний, умений, навыков в сфере финансового поведения человека, которые ведут к улучшению благосостояния человека и повышению качества его жизни. Обучение населения финансовой грамотности стало острой необходимостью в современном обществе в связи с увеличением предложений рынка по различным финансовым услугам, что привело к росту числа преступлений в финансовой сфере. Ещё в 2016 году в России было принято решение ввести в школьный курс обществознания уроки финансовой грамотности для учащихся 10–11 классов, постепенно внедряя в данные вопросы более младшие классы. Во многие школы нашей страны стали поступать учебники по финансовой грамотности, но это традиционный формат обучения. Более интересными и запоминающиеся те уроки, которые проходят в игровой форме. Игры создают благоприятные условия для того, чтобы ребёнок проявил себя, научился быстро и легко подстраиваться под изменяющиеся игровые ситуации. Так почему бы не сделать обучение для детей и подростков более увлекательным и не добавить в него игры, но не компьютерные, а настольные? </w:t>
      </w:r>
    </w:p>
    <w:p w:rsidRPr="00B70882" w:rsidR="365D8067" w:rsidP="00B70882" w:rsidRDefault="4A02B75B" w14:paraId="7AA4706D" w14:textId="7EECB31F">
      <w:pPr>
        <w:spacing w:after="0" w:line="360" w:lineRule="auto"/>
        <w:ind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Настольные игры- необычный вид досуга, который в настоящее время становится популярнее. В разных городах России часто стали проводиться турниры по “</w:t>
      </w:r>
      <w:proofErr w:type="spellStart"/>
      <w:r w:rsidRPr="00B70882">
        <w:rPr>
          <w:rFonts w:ascii="Times New Roman" w:hAnsi="Times New Roman" w:eastAsia="Times New Roman" w:cs="Times New Roman"/>
          <w:sz w:val="24"/>
          <w:szCs w:val="24"/>
        </w:rPr>
        <w:t>настолкам</w:t>
      </w:r>
      <w:proofErr w:type="spellEnd"/>
      <w:r w:rsidRPr="00B70882">
        <w:rPr>
          <w:rFonts w:ascii="Times New Roman" w:hAnsi="Times New Roman" w:eastAsia="Times New Roman" w:cs="Times New Roman"/>
          <w:sz w:val="24"/>
          <w:szCs w:val="24"/>
        </w:rPr>
        <w:t xml:space="preserve">”. Во время самоизоляции большая часть людей была вынуждена сидеть на карантине, поэтому многие вновь стали играть в настольные игры в кругу семьи и заново открыли для себя мир увлекательных приключений. Современные настольные игры имеют разнообразную и красочную подачу, интересные сюжеты и качественный материал для обучения. Это именно то, что может привлечь подростка к обучению. Самое главное, что игра может применяться как на занятиях, так и во время любой другой внеурочной деятельности. </w:t>
      </w:r>
    </w:p>
    <w:p w:rsidRPr="00B70882" w:rsidR="365D8067" w:rsidP="00B70882" w:rsidRDefault="4A02B75B" w14:paraId="3639D3A0" w14:textId="2D438C7C">
      <w:pPr>
        <w:spacing w:after="0" w:line="360" w:lineRule="auto"/>
        <w:ind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b/>
          <w:bCs/>
          <w:sz w:val="24"/>
          <w:szCs w:val="24"/>
        </w:rPr>
        <w:t xml:space="preserve">Цель: </w:t>
      </w:r>
      <w:r w:rsidRPr="00B70882">
        <w:rPr>
          <w:rFonts w:ascii="Times New Roman" w:hAnsi="Times New Roman" w:eastAsia="Times New Roman" w:cs="Times New Roman"/>
          <w:sz w:val="24"/>
          <w:szCs w:val="24"/>
        </w:rPr>
        <w:t>создать игру для формирования финансовой грамотности у подростков.</w:t>
      </w:r>
    </w:p>
    <w:p w:rsidRPr="00B70882" w:rsidR="365D8067" w:rsidP="00B70882" w:rsidRDefault="4A02B75B" w14:paraId="07DED3E1" w14:textId="64006212">
      <w:pPr>
        <w:spacing w:after="0" w:line="360" w:lineRule="auto"/>
        <w:ind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 xml:space="preserve">Объект: настольная экономическая игра. </w:t>
      </w:r>
    </w:p>
    <w:p w:rsidRPr="00B70882" w:rsidR="365D8067" w:rsidP="00B70882" w:rsidRDefault="4A02B75B" w14:paraId="20E597E8" w14:textId="096F4F91">
      <w:pPr>
        <w:spacing w:after="0" w:line="360" w:lineRule="auto"/>
        <w:ind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Предмет: навыки и умения финансовой грамотности у подростков</w:t>
      </w:r>
    </w:p>
    <w:p w:rsidRPr="00B70882" w:rsidR="365D8067" w:rsidP="00B70882" w:rsidRDefault="4A02B75B" w14:paraId="7AED5F46" w14:textId="072704B8">
      <w:pPr>
        <w:spacing w:after="0" w:line="360" w:lineRule="auto"/>
        <w:ind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В соответствии с целью</w:t>
      </w:r>
      <w:r w:rsidR="00B70882">
        <w:rPr>
          <w:rFonts w:ascii="Times New Roman" w:hAnsi="Times New Roman" w:eastAsia="Times New Roman" w:cs="Times New Roman"/>
          <w:sz w:val="24"/>
          <w:szCs w:val="24"/>
        </w:rPr>
        <w:t xml:space="preserve"> работы</w:t>
      </w:r>
      <w:r w:rsidRPr="00B70882">
        <w:rPr>
          <w:rFonts w:ascii="Times New Roman" w:hAnsi="Times New Roman" w:eastAsia="Times New Roman" w:cs="Times New Roman"/>
          <w:sz w:val="24"/>
          <w:szCs w:val="24"/>
        </w:rPr>
        <w:t xml:space="preserve"> необходимо решить несколько задач:</w:t>
      </w:r>
    </w:p>
    <w:p w:rsidRPr="00B70882" w:rsidR="398F490A" w:rsidP="00B70882" w:rsidRDefault="4A02B75B" w14:paraId="3F911F78" w14:textId="4E2FEBAE">
      <w:pPr>
        <w:pStyle w:val="ListParagraph"/>
        <w:numPr>
          <w:ilvl w:val="0"/>
          <w:numId w:val="23"/>
        </w:numPr>
        <w:spacing w:after="0" w:line="360" w:lineRule="auto"/>
        <w:ind w:left="360"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 xml:space="preserve">Найти и систематизировать литературу по </w:t>
      </w:r>
      <w:r w:rsidR="00B70882">
        <w:rPr>
          <w:rFonts w:ascii="Times New Roman" w:hAnsi="Times New Roman" w:eastAsia="Times New Roman" w:cs="Times New Roman"/>
          <w:sz w:val="24"/>
          <w:szCs w:val="24"/>
        </w:rPr>
        <w:t>теме исследования</w:t>
      </w:r>
      <w:r w:rsidRPr="00B70882">
        <w:rPr>
          <w:rFonts w:ascii="Times New Roman" w:hAnsi="Times New Roman" w:eastAsia="Times New Roman" w:cs="Times New Roman"/>
          <w:sz w:val="24"/>
          <w:szCs w:val="24"/>
        </w:rPr>
        <w:t>.</w:t>
      </w:r>
    </w:p>
    <w:p w:rsidRPr="00B70882" w:rsidR="398F490A" w:rsidP="00B70882" w:rsidRDefault="4A02B75B" w14:paraId="08184CF7" w14:textId="7032D46C">
      <w:pPr>
        <w:pStyle w:val="ListParagraph"/>
        <w:numPr>
          <w:ilvl w:val="0"/>
          <w:numId w:val="23"/>
        </w:numPr>
        <w:spacing w:after="0" w:line="360" w:lineRule="auto"/>
        <w:ind w:left="360"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Изучить имеющиеся настольные экономические игры.</w:t>
      </w:r>
    </w:p>
    <w:p w:rsidR="5B00984A" w:rsidP="5B00984A" w:rsidRDefault="5B00984A" w14:paraId="07F0D411" w14:textId="4E2B4573">
      <w:pPr>
        <w:pStyle w:val="ListParagraph"/>
        <w:numPr>
          <w:ilvl w:val="0"/>
          <w:numId w:val="23"/>
        </w:numPr>
        <w:spacing w:after="0" w:line="360" w:lineRule="auto"/>
        <w:ind w:left="360" w:firstLine="708"/>
        <w:jc w:val="both"/>
        <w:rPr>
          <w:rFonts w:ascii="Times New Roman" w:hAnsi="Times New Roman" w:eastAsia="Times New Roman" w:cs="Times New Roman"/>
          <w:sz w:val="24"/>
          <w:szCs w:val="24"/>
        </w:rPr>
      </w:pPr>
      <w:r w:rsidRPr="5B00984A">
        <w:rPr>
          <w:rFonts w:ascii="Times New Roman" w:hAnsi="Times New Roman" w:eastAsia="Times New Roman" w:cs="Times New Roman"/>
          <w:sz w:val="24"/>
          <w:szCs w:val="24"/>
        </w:rPr>
        <w:t>Определить перечень навыков, на которые будет нацелена моя работа.</w:t>
      </w:r>
    </w:p>
    <w:p w:rsidRPr="00B70882" w:rsidR="365D8067" w:rsidP="490B6A0F" w:rsidRDefault="4A02B75B" w14:paraId="05BBEB48" w14:textId="7BB7B42B">
      <w:pPr>
        <w:spacing w:after="0" w:line="360" w:lineRule="auto"/>
        <w:jc w:val="both"/>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Для решения поставленных задач были применены следующие методы:</w:t>
      </w:r>
    </w:p>
    <w:p w:rsidRPr="00B70882" w:rsidR="365D8067" w:rsidP="00B70882" w:rsidRDefault="4A02B75B" w14:paraId="457626F8" w14:textId="4706B701">
      <w:pPr>
        <w:pStyle w:val="ListParagraph"/>
        <w:numPr>
          <w:ilvl w:val="0"/>
          <w:numId w:val="24"/>
        </w:numPr>
        <w:spacing w:after="0" w:line="360" w:lineRule="auto"/>
        <w:ind w:left="0"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Теоретически</w:t>
      </w:r>
      <w:r w:rsidR="00B70882">
        <w:rPr>
          <w:rFonts w:ascii="Times New Roman" w:hAnsi="Times New Roman" w:eastAsia="Times New Roman" w:cs="Times New Roman"/>
          <w:sz w:val="24"/>
          <w:szCs w:val="24"/>
        </w:rPr>
        <w:t>е</w:t>
      </w:r>
      <w:r w:rsidRPr="00B70882">
        <w:rPr>
          <w:rFonts w:ascii="Times New Roman" w:hAnsi="Times New Roman" w:eastAsia="Times New Roman" w:cs="Times New Roman"/>
          <w:sz w:val="24"/>
          <w:szCs w:val="24"/>
        </w:rPr>
        <w:t xml:space="preserve"> (изучение и анализ литературы о развитии финансовой грамотности, настольных играх)</w:t>
      </w:r>
    </w:p>
    <w:p w:rsidRPr="00B70882" w:rsidR="365D8067" w:rsidP="00B70882" w:rsidRDefault="4A02B75B" w14:paraId="2DEE3B48" w14:textId="0302DCAB">
      <w:pPr>
        <w:pStyle w:val="ListParagraph"/>
        <w:numPr>
          <w:ilvl w:val="0"/>
          <w:numId w:val="24"/>
        </w:numPr>
        <w:spacing w:after="0" w:line="360" w:lineRule="auto"/>
        <w:ind w:left="0"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Эмпирически</w:t>
      </w:r>
      <w:r w:rsidR="00B70882">
        <w:rPr>
          <w:rFonts w:ascii="Times New Roman" w:hAnsi="Times New Roman" w:eastAsia="Times New Roman" w:cs="Times New Roman"/>
          <w:sz w:val="24"/>
          <w:szCs w:val="24"/>
        </w:rPr>
        <w:t>е</w:t>
      </w:r>
      <w:r w:rsidRPr="00B70882">
        <w:rPr>
          <w:rFonts w:ascii="Times New Roman" w:hAnsi="Times New Roman" w:eastAsia="Times New Roman" w:cs="Times New Roman"/>
          <w:sz w:val="24"/>
          <w:szCs w:val="24"/>
        </w:rPr>
        <w:t xml:space="preserve"> (создание авторской экономической игры, проведение экспериментального занятия по финансовой грамотности с помощью игры) </w:t>
      </w:r>
    </w:p>
    <w:p w:rsidR="2C9B9BBE" w:rsidP="00B70882" w:rsidRDefault="529FFC7A" w14:paraId="6B2D4DCC" w14:textId="2092BB87">
      <w:pPr>
        <w:spacing w:after="0" w:line="360" w:lineRule="auto"/>
        <w:ind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Практическая значимость работы заключается в возможности использования авторской игры для повышения финансовой грамотности у подростков в интересной игровой форме.</w:t>
      </w:r>
    </w:p>
    <w:p w:rsidRPr="00B70882" w:rsidR="00B70882" w:rsidP="00B70882" w:rsidRDefault="00B70882" w14:paraId="3830F725" w14:textId="77777777">
      <w:pPr>
        <w:spacing w:after="0" w:line="360" w:lineRule="auto"/>
        <w:ind w:firstLine="708"/>
        <w:jc w:val="both"/>
        <w:rPr>
          <w:rFonts w:ascii="Times New Roman" w:hAnsi="Times New Roman" w:eastAsia="Times New Roman" w:cs="Times New Roman"/>
          <w:sz w:val="24"/>
          <w:szCs w:val="24"/>
        </w:rPr>
      </w:pPr>
    </w:p>
    <w:p w:rsidRPr="00B70882" w:rsidR="529FFC7A" w:rsidP="00B70882" w:rsidRDefault="36FAE29D" w14:paraId="627C8E98" w14:textId="34F1741B">
      <w:pPr>
        <w:spacing w:line="360" w:lineRule="auto"/>
        <w:jc w:val="center"/>
        <w:rPr>
          <w:rFonts w:ascii="Times New Roman" w:hAnsi="Times New Roman" w:eastAsia="Times New Roman" w:cs="Times New Roman"/>
          <w:b/>
          <w:bCs/>
          <w:sz w:val="24"/>
          <w:szCs w:val="24"/>
        </w:rPr>
      </w:pPr>
      <w:r w:rsidRPr="00B70882">
        <w:rPr>
          <w:rFonts w:ascii="Times New Roman" w:hAnsi="Times New Roman" w:eastAsia="Times New Roman" w:cs="Times New Roman"/>
          <w:b/>
          <w:bCs/>
          <w:sz w:val="24"/>
          <w:szCs w:val="24"/>
        </w:rPr>
        <w:t>Теоретическая часть.</w:t>
      </w:r>
    </w:p>
    <w:p w:rsidRPr="00B70882" w:rsidR="365D8067" w:rsidP="00B70882" w:rsidRDefault="529FFC7A" w14:paraId="01B1711A" w14:textId="768DA1E0">
      <w:pPr>
        <w:pStyle w:val="ListParagraph"/>
        <w:numPr>
          <w:ilvl w:val="0"/>
          <w:numId w:val="5"/>
        </w:numPr>
        <w:spacing w:line="360" w:lineRule="auto"/>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История развития настольных игр.</w:t>
      </w:r>
    </w:p>
    <w:p w:rsidRPr="00B70882" w:rsidR="0CD6A4BD" w:rsidP="00B70882" w:rsidRDefault="0CD6A4BD" w14:paraId="15FA78AB" w14:textId="765D6520">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Настольные игры </w:t>
      </w:r>
      <w:r w:rsidR="00B70882">
        <w:rPr>
          <w:rFonts w:ascii="Times New Roman" w:hAnsi="Times New Roman" w:eastAsia="Times New Roman" w:cs="Times New Roman"/>
          <w:color w:val="000000" w:themeColor="text1"/>
          <w:sz w:val="24"/>
          <w:szCs w:val="24"/>
        </w:rPr>
        <w:t>–</w:t>
      </w:r>
      <w:r w:rsidRPr="00B70882">
        <w:rPr>
          <w:rFonts w:ascii="Times New Roman" w:hAnsi="Times New Roman" w:eastAsia="Times New Roman" w:cs="Times New Roman"/>
          <w:color w:val="000000" w:themeColor="text1"/>
          <w:sz w:val="24"/>
          <w:szCs w:val="24"/>
        </w:rPr>
        <w:t xml:space="preserve"> это игры, основанные на использовании относительно небольшого набора предметов, которые могут быть полностью размещены на столе или в руках игрока. В отличие от спортивных или видеоигр, игры этой категории не требуют активного движения игрока, технически сложного оборудования или специальных сооружений.</w:t>
      </w:r>
      <w:r w:rsidRPr="00B70882">
        <w:rPr>
          <w:rStyle w:val="FootnoteReference"/>
          <w:rFonts w:ascii="Times New Roman" w:hAnsi="Times New Roman" w:eastAsia="Times New Roman" w:cs="Times New Roman"/>
          <w:color w:val="000000" w:themeColor="text1"/>
          <w:sz w:val="24"/>
          <w:szCs w:val="24"/>
        </w:rPr>
        <w:footnoteReference w:id="2"/>
      </w:r>
    </w:p>
    <w:p w:rsidRPr="00B70882" w:rsidR="0CD6A4BD" w:rsidP="00B70882" w:rsidRDefault="4A02B75B" w14:paraId="0D7F8ACD" w14:textId="1FA7096C">
      <w:pPr>
        <w:spacing w:after="0" w:line="360" w:lineRule="auto"/>
        <w:ind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color w:val="000000" w:themeColor="text1"/>
          <w:sz w:val="24"/>
          <w:szCs w:val="24"/>
        </w:rPr>
        <w:t xml:space="preserve">Одной из древнейшей ученые называют "игру в кости". Эти "кости" были обнаружены вместе с нардами во время раскопок в древнеиранском городе </w:t>
      </w:r>
      <w:proofErr w:type="spellStart"/>
      <w:r w:rsidRPr="00B70882">
        <w:rPr>
          <w:rFonts w:ascii="Times New Roman" w:hAnsi="Times New Roman" w:eastAsia="Times New Roman" w:cs="Times New Roman"/>
          <w:color w:val="000000" w:themeColor="text1"/>
          <w:sz w:val="24"/>
          <w:szCs w:val="24"/>
        </w:rPr>
        <w:t>Шахри-Сухте</w:t>
      </w:r>
      <w:proofErr w:type="spellEnd"/>
      <w:r w:rsidRPr="00B70882">
        <w:rPr>
          <w:rFonts w:ascii="Times New Roman" w:hAnsi="Times New Roman" w:eastAsia="Times New Roman" w:cs="Times New Roman"/>
          <w:color w:val="000000" w:themeColor="text1"/>
          <w:sz w:val="24"/>
          <w:szCs w:val="24"/>
        </w:rPr>
        <w:t xml:space="preserve">. В дальнейшем подобные игры были найдены на территории многих других древних городов. Однако, поскольку мы и сегодня используем “кости” как элемент, имитирующий случайность, можно с уверенностью сказать, что именно “кости” - одна из самых долгоживущих настольных игр. </w:t>
      </w:r>
    </w:p>
    <w:p w:rsidRPr="00B70882" w:rsidR="0CD6A4BD" w:rsidP="00B70882" w:rsidRDefault="4A02B75B" w14:paraId="27C569D2" w14:textId="3728A2D5">
      <w:pPr>
        <w:spacing w:after="0" w:line="360" w:lineRule="auto"/>
        <w:ind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color w:val="000000" w:themeColor="text1"/>
          <w:sz w:val="24"/>
          <w:szCs w:val="24"/>
        </w:rPr>
        <w:t xml:space="preserve">Самая известная игра с индийскими корнями </w:t>
      </w:r>
      <w:r w:rsidR="00B70882">
        <w:rPr>
          <w:rFonts w:ascii="Times New Roman" w:hAnsi="Times New Roman" w:eastAsia="Times New Roman" w:cs="Times New Roman"/>
          <w:color w:val="000000" w:themeColor="text1"/>
          <w:sz w:val="24"/>
          <w:szCs w:val="24"/>
        </w:rPr>
        <w:t>–</w:t>
      </w:r>
      <w:r w:rsidRPr="00B70882">
        <w:rPr>
          <w:rFonts w:ascii="Times New Roman" w:hAnsi="Times New Roman" w:eastAsia="Times New Roman" w:cs="Times New Roman"/>
          <w:color w:val="000000" w:themeColor="text1"/>
          <w:sz w:val="24"/>
          <w:szCs w:val="24"/>
        </w:rPr>
        <w:t xml:space="preserve"> это, конечно же, шахматы. Правда, первоначально игра имела несколько иной вид: это была "чатуранга", что переводится как "квадрат". В Европе же упоминание первых настольных игр прослеживается только в начале нашей эры. В основном распространены были “кости” и несколько игр шашечного типа, о которых очень мало достоверных сведений.</w:t>
      </w:r>
    </w:p>
    <w:p w:rsidRPr="00B70882" w:rsidR="0CD6A4BD" w:rsidP="66C3EB92" w:rsidRDefault="4A02B75B" w14:paraId="26BC45AB" w14:textId="4318FBD6">
      <w:pPr>
        <w:spacing w:after="0" w:line="360" w:lineRule="auto"/>
        <w:ind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color w:val="000000" w:themeColor="text1"/>
          <w:sz w:val="24"/>
          <w:szCs w:val="24"/>
        </w:rPr>
        <w:t xml:space="preserve">Новые темы и жанры настольных игр появились в 18–19 веках. И расцвели в Европе и России так называемые карточные настольные игры, в которые играли, передвигая фишки </w:t>
      </w:r>
    </w:p>
    <w:p w:rsidRPr="00B70882" w:rsidR="0CD6A4BD" w:rsidP="00B70882" w:rsidRDefault="4A02B75B" w14:paraId="531E76C8" w14:textId="0F5859B4">
      <w:pPr>
        <w:spacing w:after="0" w:line="360" w:lineRule="auto"/>
        <w:ind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color w:val="000000" w:themeColor="text1"/>
          <w:sz w:val="24"/>
          <w:szCs w:val="24"/>
        </w:rPr>
        <w:t>по полю, оформленному в соответствии с темой игры (схемы, пути между географическими точками, стечения обстоятельств и т. д.). Можно заметить, что на появление различных жанров игр часто влияют социальные изменения и текущие события. Игры стали использоваться не только как способ проведения досуга, но и как средство обучения и развития личности.</w:t>
      </w:r>
    </w:p>
    <w:p w:rsidRPr="00B70882" w:rsidR="0CD6A4BD" w:rsidP="00B70882" w:rsidRDefault="4A02B75B" w14:paraId="00F92717" w14:textId="08885F52">
      <w:pPr>
        <w:spacing w:after="0" w:line="360" w:lineRule="auto"/>
        <w:ind w:firstLine="708"/>
        <w:jc w:val="both"/>
        <w:rPr>
          <w:rFonts w:ascii="Times New Roman" w:hAnsi="Times New Roman" w:eastAsia="Times New Roman" w:cs="Times New Roman"/>
          <w:sz w:val="24"/>
          <w:szCs w:val="24"/>
        </w:rPr>
      </w:pPr>
      <w:r w:rsidRPr="00B70882">
        <w:rPr>
          <w:rFonts w:ascii="Times New Roman" w:hAnsi="Times New Roman" w:eastAsia="Times New Roman" w:cs="Times New Roman"/>
          <w:color w:val="000000" w:themeColor="text1"/>
          <w:sz w:val="24"/>
          <w:szCs w:val="24"/>
        </w:rPr>
        <w:t xml:space="preserve">Быстрое экономическое развитие породило необходимость обучения правилам ведения бизнеса и управления деньгами. В начале XX века возник новый жанр экономических (деловых) игр, основной задачей которых было научить людей тратить и зарабатывать деньги. В 1934 году в США в разгар Великой депрессии Чарльз </w:t>
      </w:r>
      <w:proofErr w:type="spellStart"/>
      <w:r w:rsidRPr="00B70882">
        <w:rPr>
          <w:rFonts w:ascii="Times New Roman" w:hAnsi="Times New Roman" w:eastAsia="Times New Roman" w:cs="Times New Roman"/>
          <w:color w:val="000000" w:themeColor="text1"/>
          <w:sz w:val="24"/>
          <w:szCs w:val="24"/>
        </w:rPr>
        <w:t>Дэрроу</w:t>
      </w:r>
      <w:proofErr w:type="spellEnd"/>
      <w:r w:rsidRPr="00B70882">
        <w:rPr>
          <w:rFonts w:ascii="Times New Roman" w:hAnsi="Times New Roman" w:eastAsia="Times New Roman" w:cs="Times New Roman"/>
          <w:color w:val="000000" w:themeColor="text1"/>
          <w:sz w:val="24"/>
          <w:szCs w:val="24"/>
        </w:rPr>
        <w:t xml:space="preserve"> представил новую игру "Монополия", которая быстро стала самой популярной и самой продаваемой деловой игрой в современной истории.</w:t>
      </w:r>
    </w:p>
    <w:p w:rsidRPr="00B70882" w:rsidR="0CD6A4BD" w:rsidP="00B70882" w:rsidRDefault="529FFC7A" w14:paraId="6F4978B9" w14:textId="3EC0095C">
      <w:pPr>
        <w:pStyle w:val="ListParagraph"/>
        <w:numPr>
          <w:ilvl w:val="0"/>
          <w:numId w:val="5"/>
        </w:numPr>
        <w:spacing w:line="360" w:lineRule="auto"/>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Влияние игр на развитие личности.</w:t>
      </w:r>
    </w:p>
    <w:p w:rsidRPr="00B70882" w:rsidR="0CD6A4BD" w:rsidP="00B70882" w:rsidRDefault="15D94492" w14:paraId="43973FBF" w14:textId="54B28432">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Как писал известный педагог </w:t>
      </w:r>
      <w:proofErr w:type="spellStart"/>
      <w:r w:rsidRPr="00B70882">
        <w:rPr>
          <w:rFonts w:ascii="Times New Roman" w:hAnsi="Times New Roman" w:eastAsia="Times New Roman" w:cs="Times New Roman"/>
          <w:color w:val="000000" w:themeColor="text1"/>
          <w:sz w:val="24"/>
          <w:szCs w:val="24"/>
        </w:rPr>
        <w:t>Януш</w:t>
      </w:r>
      <w:proofErr w:type="spellEnd"/>
      <w:r w:rsidRPr="00B70882">
        <w:rPr>
          <w:rFonts w:ascii="Times New Roman" w:hAnsi="Times New Roman" w:eastAsia="Times New Roman" w:cs="Times New Roman"/>
          <w:color w:val="000000" w:themeColor="text1"/>
          <w:sz w:val="24"/>
          <w:szCs w:val="24"/>
        </w:rPr>
        <w:t xml:space="preserve"> Корчак</w:t>
      </w:r>
      <w:r w:rsidRPr="00B70882" w:rsidR="0CD6A4BD">
        <w:rPr>
          <w:rStyle w:val="FootnoteReference"/>
          <w:rFonts w:ascii="Times New Roman" w:hAnsi="Times New Roman" w:eastAsia="Times New Roman" w:cs="Times New Roman"/>
          <w:color w:val="000000" w:themeColor="text1"/>
          <w:sz w:val="24"/>
          <w:szCs w:val="24"/>
        </w:rPr>
        <w:footnoteReference w:id="3"/>
      </w:r>
      <w:r w:rsidRPr="00B70882">
        <w:rPr>
          <w:rFonts w:ascii="Times New Roman" w:hAnsi="Times New Roman" w:eastAsia="Times New Roman" w:cs="Times New Roman"/>
          <w:color w:val="000000" w:themeColor="text1"/>
          <w:sz w:val="24"/>
          <w:szCs w:val="24"/>
        </w:rPr>
        <w:t xml:space="preserve">: «Многие детские игры – подражание серьезной деятельности взрослых». Возражать этому высказыванию сложно. Получается, что игра может стать эффективным способом обучения ребёнка, а также помочь ему найти в себе желание познавать и исследовать взрослый мир. </w:t>
      </w:r>
    </w:p>
    <w:p w:rsidR="00B70882" w:rsidP="00B70882" w:rsidRDefault="4A02B75B" w14:paraId="1D23260B" w14:textId="77777777">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На просторах Интернета очень большой объём информации, который рассказывает о пользе настольных игр, поэтому я смогла выделить несколько свойств игры, которые оказывают благоприятное действие на наше развитие:</w:t>
      </w:r>
    </w:p>
    <w:p w:rsidR="00B70882" w:rsidP="00B70882" w:rsidRDefault="00B70882" w14:paraId="15C9953D" w14:textId="77777777">
      <w:pPr>
        <w:spacing w:after="0" w:line="360" w:lineRule="auto"/>
        <w:ind w:firstLine="708"/>
        <w:jc w:val="both"/>
        <w:rPr>
          <w:rFonts w:ascii="Times New Roman" w:hAnsi="Times New Roman" w:eastAsia="Times New Roman" w:cs="Times New Roman"/>
          <w:color w:val="000000" w:themeColor="text1"/>
          <w:sz w:val="24"/>
          <w:szCs w:val="24"/>
        </w:rPr>
      </w:pPr>
      <w:r>
        <w:rPr>
          <w:rFonts w:ascii="Times New Roman" w:hAnsi="Times New Roman" w:eastAsia="Times New Roman" w:cs="Times New Roman"/>
          <w:color w:val="000000" w:themeColor="text1"/>
          <w:sz w:val="24"/>
          <w:szCs w:val="24"/>
        </w:rPr>
        <w:t>1)</w:t>
      </w:r>
      <w:r w:rsidRPr="00B70882" w:rsidR="4A02B75B">
        <w:rPr>
          <w:rFonts w:ascii="Times New Roman" w:hAnsi="Times New Roman" w:eastAsia="Times New Roman" w:cs="Times New Roman"/>
          <w:color w:val="000000" w:themeColor="text1"/>
          <w:sz w:val="24"/>
          <w:szCs w:val="24"/>
        </w:rPr>
        <w:t>Развитие пространственного мышления. В ходе игры иногда нужно уметь представлять объекты не только на плоскости, но и в пространстве. В дальнейшем хорошо развитое пространственное мышление помогает в понимании точных наук.</w:t>
      </w:r>
    </w:p>
    <w:p w:rsidR="00B70882" w:rsidP="00B70882" w:rsidRDefault="00B70882" w14:paraId="2050409A" w14:textId="77777777">
      <w:pPr>
        <w:spacing w:after="0" w:line="360" w:lineRule="auto"/>
        <w:ind w:firstLine="708"/>
        <w:jc w:val="both"/>
        <w:rPr>
          <w:rFonts w:ascii="Times New Roman" w:hAnsi="Times New Roman" w:eastAsia="Times New Roman" w:cs="Times New Roman"/>
          <w:color w:val="000000" w:themeColor="text1"/>
          <w:sz w:val="24"/>
          <w:szCs w:val="24"/>
        </w:rPr>
      </w:pPr>
      <w:r>
        <w:rPr>
          <w:rFonts w:ascii="Times New Roman" w:hAnsi="Times New Roman" w:eastAsia="Times New Roman" w:cs="Times New Roman"/>
          <w:color w:val="000000" w:themeColor="text1"/>
          <w:sz w:val="24"/>
          <w:szCs w:val="24"/>
        </w:rPr>
        <w:t>2)</w:t>
      </w:r>
      <w:r w:rsidRPr="00B70882" w:rsidR="4A02B75B">
        <w:rPr>
          <w:rFonts w:ascii="Times New Roman" w:hAnsi="Times New Roman" w:eastAsia="Times New Roman" w:cs="Times New Roman"/>
          <w:color w:val="000000" w:themeColor="text1"/>
          <w:sz w:val="24"/>
          <w:szCs w:val="24"/>
        </w:rPr>
        <w:t xml:space="preserve">Познавательная активность, развитие памяти и внимания. В каждой игре есть множество загадок, которые в силу соревновательного духа игрок старается раскрыть как можно быстрее. При этом наш мозг во время игры должен успевать запоминать и обрабатывать довольно большой объём информации, что улучшает нашу память и внимательность. </w:t>
      </w:r>
    </w:p>
    <w:p w:rsidR="00B70882" w:rsidP="00B70882" w:rsidRDefault="00B70882" w14:paraId="232876E6" w14:textId="77777777">
      <w:pPr>
        <w:spacing w:after="0" w:line="360" w:lineRule="auto"/>
        <w:ind w:firstLine="708"/>
        <w:jc w:val="both"/>
        <w:rPr>
          <w:rFonts w:ascii="Times New Roman" w:hAnsi="Times New Roman" w:eastAsia="Times New Roman" w:cs="Times New Roman"/>
          <w:color w:val="000000" w:themeColor="text1"/>
          <w:sz w:val="24"/>
          <w:szCs w:val="24"/>
        </w:rPr>
      </w:pPr>
      <w:r>
        <w:rPr>
          <w:rFonts w:ascii="Times New Roman" w:hAnsi="Times New Roman" w:eastAsia="Times New Roman" w:cs="Times New Roman"/>
          <w:color w:val="000000" w:themeColor="text1"/>
          <w:sz w:val="24"/>
          <w:szCs w:val="24"/>
        </w:rPr>
        <w:t>3)</w:t>
      </w:r>
      <w:r w:rsidRPr="00B70882" w:rsidR="4A02B75B">
        <w:rPr>
          <w:rFonts w:ascii="Times New Roman" w:hAnsi="Times New Roman" w:eastAsia="Times New Roman" w:cs="Times New Roman"/>
          <w:color w:val="000000" w:themeColor="text1"/>
          <w:sz w:val="24"/>
          <w:szCs w:val="24"/>
        </w:rPr>
        <w:t>Развитие творческого мышления. Мир игр предполагает то, что каждый игрок должен стать неким персонажем, таким образом развиваются фантазия и тот самый творческий потенциал.</w:t>
      </w:r>
      <w:r>
        <w:rPr>
          <w:rFonts w:ascii="Times New Roman" w:hAnsi="Times New Roman" w:eastAsia="Times New Roman" w:cs="Times New Roman"/>
          <w:color w:val="000000" w:themeColor="text1"/>
          <w:sz w:val="24"/>
          <w:szCs w:val="24"/>
        </w:rPr>
        <w:t xml:space="preserve"> </w:t>
      </w:r>
    </w:p>
    <w:p w:rsidR="00B70882" w:rsidP="00B70882" w:rsidRDefault="00B70882" w14:paraId="7C15790C" w14:textId="77777777">
      <w:pPr>
        <w:spacing w:after="0" w:line="360" w:lineRule="auto"/>
        <w:ind w:firstLine="708"/>
        <w:jc w:val="both"/>
        <w:rPr>
          <w:rFonts w:ascii="Times New Roman" w:hAnsi="Times New Roman" w:eastAsia="Times New Roman" w:cs="Times New Roman"/>
          <w:color w:val="000000" w:themeColor="text1"/>
          <w:sz w:val="24"/>
          <w:szCs w:val="24"/>
        </w:rPr>
      </w:pPr>
      <w:r>
        <w:rPr>
          <w:rFonts w:ascii="Times New Roman" w:hAnsi="Times New Roman" w:eastAsia="Times New Roman" w:cs="Times New Roman"/>
          <w:color w:val="000000" w:themeColor="text1"/>
          <w:sz w:val="24"/>
          <w:szCs w:val="24"/>
        </w:rPr>
        <w:t>4)</w:t>
      </w:r>
      <w:r w:rsidRPr="00B70882" w:rsidR="529FFC7A">
        <w:rPr>
          <w:rFonts w:ascii="Times New Roman" w:hAnsi="Times New Roman" w:eastAsia="Times New Roman" w:cs="Times New Roman"/>
          <w:color w:val="000000" w:themeColor="text1"/>
          <w:sz w:val="24"/>
          <w:szCs w:val="24"/>
        </w:rPr>
        <w:t>Развитие стратегических навыков. Многие настольные игры требуют стратегического мышления. Чтобы выиграть, вы должны угадывать ходы противника и обдумывать свой следующий ход. Такая умственная работа позволяет нам принимать собственные решения и учиться на своих ошибках, не рискуя чем-то ценным и важным.</w:t>
      </w:r>
    </w:p>
    <w:p w:rsidRPr="00B70882" w:rsidR="0CD6A4BD" w:rsidP="00B70882" w:rsidRDefault="00B70882" w14:paraId="604A9637" w14:textId="58BDEEE3">
      <w:pPr>
        <w:spacing w:after="0" w:line="360" w:lineRule="auto"/>
        <w:ind w:firstLine="708"/>
        <w:jc w:val="both"/>
        <w:rPr>
          <w:rFonts w:ascii="Times New Roman" w:hAnsi="Times New Roman" w:eastAsia="Times New Roman" w:cs="Times New Roman"/>
          <w:color w:val="000000" w:themeColor="text1"/>
          <w:sz w:val="24"/>
          <w:szCs w:val="24"/>
        </w:rPr>
      </w:pPr>
      <w:r>
        <w:rPr>
          <w:rFonts w:ascii="Times New Roman" w:hAnsi="Times New Roman" w:eastAsia="Times New Roman" w:cs="Times New Roman"/>
          <w:color w:val="000000" w:themeColor="text1"/>
          <w:sz w:val="24"/>
          <w:szCs w:val="24"/>
        </w:rPr>
        <w:t>5)</w:t>
      </w:r>
      <w:r w:rsidRPr="00B70882" w:rsidR="529FFC7A">
        <w:rPr>
          <w:rFonts w:ascii="Times New Roman" w:hAnsi="Times New Roman" w:eastAsia="Times New Roman" w:cs="Times New Roman"/>
          <w:color w:val="000000" w:themeColor="text1"/>
          <w:sz w:val="24"/>
          <w:szCs w:val="24"/>
        </w:rPr>
        <w:t>Развитие коммуникативных навыков. Во время игры происходит</w:t>
      </w:r>
      <w:r>
        <w:rPr>
          <w:rFonts w:ascii="Times New Roman" w:hAnsi="Times New Roman" w:eastAsia="Times New Roman" w:cs="Times New Roman"/>
          <w:color w:val="000000" w:themeColor="text1"/>
          <w:sz w:val="24"/>
          <w:szCs w:val="24"/>
        </w:rPr>
        <w:t xml:space="preserve"> </w:t>
      </w:r>
      <w:r w:rsidRPr="00B70882" w:rsidR="529FFC7A">
        <w:rPr>
          <w:rFonts w:ascii="Times New Roman" w:hAnsi="Times New Roman" w:eastAsia="Times New Roman" w:cs="Times New Roman"/>
          <w:color w:val="000000" w:themeColor="text1"/>
          <w:sz w:val="24"/>
          <w:szCs w:val="24"/>
        </w:rPr>
        <w:t>общение между всеми участниками. Тем самым выстраивается взаимодействие, улучшаются навыки речи. В некоторых играх необходимо объединяться в команды, выполнять задачу коллективно, что улучшает умение работать в команде.</w:t>
      </w:r>
    </w:p>
    <w:p w:rsidRPr="00B70882" w:rsidR="0CD6A4BD" w:rsidP="00B70882" w:rsidRDefault="4A02B75B" w14:paraId="5FB7F509" w14:textId="283A6E7A">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Подводя итог можно сказать, что игра </w:t>
      </w:r>
      <w:r w:rsidR="00B70882">
        <w:rPr>
          <w:rFonts w:ascii="Times New Roman" w:hAnsi="Times New Roman" w:eastAsia="Times New Roman" w:cs="Times New Roman"/>
          <w:color w:val="000000" w:themeColor="text1"/>
          <w:sz w:val="24"/>
          <w:szCs w:val="24"/>
        </w:rPr>
        <w:t>–</w:t>
      </w:r>
      <w:r w:rsidRPr="00B70882">
        <w:rPr>
          <w:rFonts w:ascii="Times New Roman" w:hAnsi="Times New Roman" w:eastAsia="Times New Roman" w:cs="Times New Roman"/>
          <w:color w:val="000000" w:themeColor="text1"/>
          <w:sz w:val="24"/>
          <w:szCs w:val="24"/>
        </w:rPr>
        <w:t xml:space="preserve"> это лучший способ увлекательного времяпрепровождения и, если совместить это с ненавязчивым обучением, то могут сформироваться прочные знания в сфере, на которую направлена игра.</w:t>
      </w:r>
    </w:p>
    <w:p w:rsidRPr="00B70882" w:rsidR="0CD6A4BD" w:rsidP="00B70882" w:rsidRDefault="529FFC7A" w14:paraId="0353C9A9" w14:textId="1C9EA268">
      <w:pPr>
        <w:pStyle w:val="ListParagraph"/>
        <w:numPr>
          <w:ilvl w:val="0"/>
          <w:numId w:val="5"/>
        </w:numPr>
        <w:spacing w:line="360" w:lineRule="auto"/>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Значение финансовой грамотности.</w:t>
      </w:r>
    </w:p>
    <w:p w:rsidRPr="00B70882" w:rsidR="23530A11" w:rsidP="00B70882" w:rsidRDefault="4A02B75B" w14:paraId="61FBDCA1" w14:textId="6D5CC245">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Несмотря на огромную важность финансовой грамотности, в России похвастаться ею могут далеко не многие. Долгие годы финансовое образование получали только в профильных учебных заведениях. При этом в повседневной жизни каждому из нас нужно решать множество вопросов, связанных с собственными финансами. Мы каждый день сталкивается с финансовыми вопросами: при походе в магазин, поездке на работу, в путешествие, при проведении банковских операций и оплате счетов. Нас окружает множество предложений по кредитованию, оформлению банковских карт. В последнее время, кроме добросовестных организаций, появилось много мошенников, которые обманным путем отнимают деньги у людей. Все чаще по телевидению рассказывают истории людей, оказавшихся без жилья и средств к существованию из-за собственной доверчивости.</w:t>
      </w:r>
    </w:p>
    <w:p w:rsidRPr="00B70882" w:rsidR="23530A11" w:rsidP="00B70882" w:rsidRDefault="15D94492" w14:paraId="07BC6410" w14:textId="3DACD06C">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Интернет-журнал о бизнесе, недвижимости и финансах «Бизнесменам» в 2019 году опубликовал статью «Что такое финансовая грамотность – основы для начинающих + ТОП-9 советов, с чего начать изучение финансовой грамотности»</w:t>
      </w:r>
      <w:r w:rsidRPr="00B70882" w:rsidR="23530A11">
        <w:rPr>
          <w:rStyle w:val="FootnoteReference"/>
          <w:rFonts w:ascii="Times New Roman" w:hAnsi="Times New Roman" w:eastAsia="Times New Roman" w:cs="Times New Roman"/>
          <w:color w:val="000000" w:themeColor="text1"/>
          <w:sz w:val="24"/>
          <w:szCs w:val="24"/>
        </w:rPr>
        <w:footnoteReference w:id="4"/>
      </w:r>
      <w:r w:rsidRPr="00B70882">
        <w:rPr>
          <w:rFonts w:ascii="Times New Roman" w:hAnsi="Times New Roman" w:eastAsia="Times New Roman" w:cs="Times New Roman"/>
          <w:color w:val="000000" w:themeColor="text1"/>
          <w:sz w:val="24"/>
          <w:szCs w:val="24"/>
        </w:rPr>
        <w:t xml:space="preserve">. Проанализировав эту статью, я сделала вывод, что необходимо начинать обучение финансовой грамотности уже со школьного возраста, для того чтобы, когда в будущем нужно будет принять важные решения касательно своих финансов, человек был достаточно образованным в управлении собственных денег и имущества. </w:t>
      </w:r>
    </w:p>
    <w:p w:rsidRPr="00B70882" w:rsidR="23530A11" w:rsidP="00B70882" w:rsidRDefault="4A02B75B" w14:paraId="5BEFB285" w14:textId="4E79A74C">
      <w:pPr>
        <w:spacing w:after="0" w:line="360" w:lineRule="auto"/>
        <w:ind w:firstLine="708"/>
        <w:jc w:val="both"/>
        <w:rPr>
          <w:rFonts w:ascii="Times New Roman" w:hAnsi="Times New Roman" w:cs="Times New Roman"/>
          <w:sz w:val="24"/>
          <w:szCs w:val="24"/>
        </w:rPr>
      </w:pPr>
      <w:r w:rsidRPr="00B70882">
        <w:rPr>
          <w:rFonts w:ascii="Times New Roman" w:hAnsi="Times New Roman" w:eastAsia="Times New Roman" w:cs="Times New Roman"/>
          <w:color w:val="000000" w:themeColor="text1"/>
          <w:sz w:val="24"/>
          <w:szCs w:val="24"/>
        </w:rPr>
        <w:t>Сегодня очень важно к началу взрослой жизни сформировать у школьника перечень базовых понятий и навыков, которые в последующем позволят ему принимать оптимальные финансовые решения, с успехом решать сложные финансовые проблемы, своевременно выявлять и предотвращать финансовые мошенничества.</w:t>
      </w:r>
    </w:p>
    <w:p w:rsidRPr="00B70882" w:rsidR="23530A11" w:rsidP="00B70882" w:rsidRDefault="529FFC7A" w14:paraId="5025A876" w14:textId="468D249C">
      <w:pPr>
        <w:pStyle w:val="ListParagraph"/>
        <w:numPr>
          <w:ilvl w:val="0"/>
          <w:numId w:val="5"/>
        </w:numPr>
        <w:spacing w:line="360" w:lineRule="auto"/>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Характеристика финансово грамотного человека.</w:t>
      </w:r>
    </w:p>
    <w:p w:rsidR="00B70882" w:rsidP="00B70882" w:rsidRDefault="529FFC7A" w14:paraId="27F8F44B" w14:textId="77777777">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Современный мир требует от каждого из нас умения вести свой собственный бюджет, планировать расходы, учитывая доходы, умения ориентироваться в различных предложениях, которые касаются финансов. Важно понять, какими же характеристиками должен обладать финансово грамотный человек:</w:t>
      </w:r>
    </w:p>
    <w:p w:rsidR="00B70882" w:rsidP="00B70882" w:rsidRDefault="00B70882" w14:paraId="0FFEA207" w14:textId="77777777">
      <w:pPr>
        <w:spacing w:after="0" w:line="360" w:lineRule="auto"/>
        <w:ind w:firstLine="708"/>
        <w:jc w:val="both"/>
        <w:rPr>
          <w:rFonts w:ascii="Times New Roman" w:hAnsi="Times New Roman" w:eastAsia="Times New Roman" w:cs="Times New Roman"/>
          <w:color w:val="000000" w:themeColor="text1"/>
          <w:sz w:val="24"/>
          <w:szCs w:val="24"/>
        </w:rPr>
      </w:pPr>
      <w:r>
        <w:rPr>
          <w:rFonts w:ascii="Times New Roman" w:hAnsi="Times New Roman" w:eastAsia="Times New Roman" w:cs="Times New Roman"/>
          <w:color w:val="000000" w:themeColor="text1"/>
          <w:sz w:val="24"/>
          <w:szCs w:val="24"/>
        </w:rPr>
        <w:t>1)</w:t>
      </w:r>
      <w:r w:rsidRPr="00B70882" w:rsidR="4A02B75B">
        <w:rPr>
          <w:rFonts w:ascii="Times New Roman" w:hAnsi="Times New Roman" w:eastAsia="Times New Roman" w:cs="Times New Roman"/>
          <w:color w:val="000000" w:themeColor="text1"/>
          <w:sz w:val="24"/>
          <w:szCs w:val="24"/>
        </w:rPr>
        <w:t>Самое главное человек должен вести учёт своих доходов и расходов, а дальше анализировать как можно оптимизировать использование своих денег.</w:t>
      </w:r>
    </w:p>
    <w:p w:rsidR="00B70882" w:rsidP="00B70882" w:rsidRDefault="00B70882" w14:paraId="0ED4FC64" w14:textId="77777777">
      <w:pPr>
        <w:spacing w:after="0" w:line="360" w:lineRule="auto"/>
        <w:ind w:firstLine="708"/>
        <w:jc w:val="both"/>
        <w:rPr>
          <w:rFonts w:ascii="Times New Roman" w:hAnsi="Times New Roman" w:eastAsia="Times New Roman" w:cs="Times New Roman"/>
          <w:color w:val="000000" w:themeColor="text1"/>
          <w:sz w:val="24"/>
          <w:szCs w:val="24"/>
        </w:rPr>
      </w:pPr>
      <w:r>
        <w:rPr>
          <w:rFonts w:ascii="Times New Roman" w:hAnsi="Times New Roman" w:eastAsia="Times New Roman" w:cs="Times New Roman"/>
          <w:color w:val="000000" w:themeColor="text1"/>
          <w:sz w:val="24"/>
          <w:szCs w:val="24"/>
        </w:rPr>
        <w:t>2)</w:t>
      </w:r>
      <w:r w:rsidRPr="00B70882" w:rsidR="4A02B75B">
        <w:rPr>
          <w:rFonts w:ascii="Times New Roman" w:hAnsi="Times New Roman" w:eastAsia="Times New Roman" w:cs="Times New Roman"/>
          <w:color w:val="000000" w:themeColor="text1"/>
          <w:sz w:val="24"/>
          <w:szCs w:val="24"/>
        </w:rPr>
        <w:t>Важной отличительной чертой финансово грамотного человека является то, что он всегда откладывает себе подушку безопасности, к примеру, на случай болезни, форс-мажорных ситуаций или утраты источника дохода.</w:t>
      </w:r>
    </w:p>
    <w:p w:rsidR="00B70882" w:rsidP="00B70882" w:rsidRDefault="00B70882" w14:paraId="5A52DF8A" w14:textId="77777777">
      <w:pPr>
        <w:spacing w:after="0" w:line="360" w:lineRule="auto"/>
        <w:ind w:firstLine="708"/>
        <w:jc w:val="both"/>
        <w:rPr>
          <w:rFonts w:ascii="Times New Roman" w:hAnsi="Times New Roman" w:eastAsia="Times New Roman" w:cs="Times New Roman"/>
          <w:color w:val="000000" w:themeColor="text1"/>
          <w:sz w:val="24"/>
          <w:szCs w:val="24"/>
        </w:rPr>
      </w:pPr>
      <w:r>
        <w:rPr>
          <w:rFonts w:ascii="Times New Roman" w:hAnsi="Times New Roman" w:eastAsia="Times New Roman" w:cs="Times New Roman"/>
          <w:color w:val="000000" w:themeColor="text1"/>
          <w:sz w:val="24"/>
          <w:szCs w:val="24"/>
        </w:rPr>
        <w:t>3)</w:t>
      </w:r>
      <w:r w:rsidRPr="00B70882" w:rsidR="529FFC7A">
        <w:rPr>
          <w:rFonts w:ascii="Times New Roman" w:hAnsi="Times New Roman" w:eastAsia="Times New Roman" w:cs="Times New Roman"/>
          <w:color w:val="000000" w:themeColor="text1"/>
          <w:sz w:val="24"/>
          <w:szCs w:val="24"/>
        </w:rPr>
        <w:t>Финансово грамотный человек рационально выбирает финансовые продукты и услуги. К примеру, никогда не оформляет необдуманных займов, живёт исключительно по средствам, а также не инвестирует своих сбережений, не убедившись в надёжности организации.</w:t>
      </w:r>
    </w:p>
    <w:p w:rsidRPr="00B70882" w:rsidR="23530A11" w:rsidP="00B70882" w:rsidRDefault="00B70882" w14:paraId="1B8AAA56" w14:textId="6A636C88">
      <w:pPr>
        <w:spacing w:after="0" w:line="360" w:lineRule="auto"/>
        <w:ind w:firstLine="708"/>
        <w:jc w:val="both"/>
        <w:rPr>
          <w:rFonts w:ascii="Times New Roman" w:hAnsi="Times New Roman" w:eastAsia="Times New Roman" w:cs="Times New Roman"/>
          <w:color w:val="000000" w:themeColor="text1"/>
          <w:sz w:val="24"/>
          <w:szCs w:val="24"/>
        </w:rPr>
      </w:pPr>
      <w:r>
        <w:rPr>
          <w:rFonts w:ascii="Times New Roman" w:hAnsi="Times New Roman" w:eastAsia="Times New Roman" w:cs="Times New Roman"/>
          <w:color w:val="000000" w:themeColor="text1"/>
          <w:sz w:val="24"/>
          <w:szCs w:val="24"/>
        </w:rPr>
        <w:t>4)</w:t>
      </w:r>
      <w:r w:rsidRPr="00B70882" w:rsidR="529FFC7A">
        <w:rPr>
          <w:rFonts w:ascii="Times New Roman" w:hAnsi="Times New Roman" w:eastAsia="Times New Roman" w:cs="Times New Roman"/>
          <w:color w:val="000000" w:themeColor="text1"/>
          <w:sz w:val="24"/>
          <w:szCs w:val="24"/>
        </w:rPr>
        <w:t xml:space="preserve">Помимо вышеперечисленных пунктов, человек должен владеть актуальной информацией о финансах, то есть следить за ситуацией как в своей стране, так и во всем мире. Для того, чтобы в случае чего суметь сохранить или преумножить свой капитал. </w:t>
      </w:r>
    </w:p>
    <w:p w:rsidR="00B70882" w:rsidP="00B70882" w:rsidRDefault="00B70882" w14:paraId="6D4B1D48" w14:textId="77777777">
      <w:pPr>
        <w:widowControl w:val="0"/>
        <w:spacing w:after="0" w:line="360" w:lineRule="auto"/>
        <w:ind w:left="708"/>
        <w:jc w:val="center"/>
        <w:rPr>
          <w:rFonts w:ascii="Times New Roman" w:hAnsi="Times New Roman" w:eastAsia="Times New Roman" w:cs="Times New Roman"/>
          <w:color w:val="000000" w:themeColor="text1"/>
          <w:sz w:val="24"/>
          <w:szCs w:val="24"/>
        </w:rPr>
      </w:pPr>
    </w:p>
    <w:p w:rsidRPr="00B70882" w:rsidR="5AB6DB75" w:rsidP="00B70882" w:rsidRDefault="7C5300AB" w14:paraId="2D1EB6E7" w14:textId="03479C7D">
      <w:pPr>
        <w:widowControl w:val="0"/>
        <w:spacing w:after="0" w:line="360" w:lineRule="auto"/>
        <w:ind w:left="708"/>
        <w:jc w:val="center"/>
        <w:rPr>
          <w:rFonts w:ascii="Times New Roman" w:hAnsi="Times New Roman" w:eastAsia="Times New Roman" w:cs="Times New Roman"/>
          <w:b/>
          <w:bCs/>
          <w:color w:val="000000" w:themeColor="text1"/>
          <w:sz w:val="24"/>
          <w:szCs w:val="24"/>
        </w:rPr>
      </w:pPr>
      <w:r w:rsidRPr="00B70882">
        <w:rPr>
          <w:rFonts w:ascii="Times New Roman" w:hAnsi="Times New Roman" w:eastAsia="Times New Roman" w:cs="Times New Roman"/>
          <w:b/>
          <w:bCs/>
          <w:color w:val="000000" w:themeColor="text1"/>
          <w:sz w:val="24"/>
          <w:szCs w:val="24"/>
        </w:rPr>
        <w:t>Практическая часть.</w:t>
      </w:r>
    </w:p>
    <w:p w:rsidRPr="00B70882" w:rsidR="5AB6DB75" w:rsidP="00B70882" w:rsidRDefault="529FFC7A" w14:paraId="02D04326" w14:textId="09A86217">
      <w:pPr>
        <w:widowControl w:val="0"/>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Для создания собственной экономической игры я проанализировала несколько настольных игр на данную тему. Самые популярными являются такие игры, как “Монополия”, “Колонизаторы”, “Денежный поток”, “</w:t>
      </w:r>
      <w:proofErr w:type="spellStart"/>
      <w:r w:rsidRPr="00B70882">
        <w:rPr>
          <w:rFonts w:ascii="Times New Roman" w:hAnsi="Times New Roman" w:eastAsia="Times New Roman" w:cs="Times New Roman"/>
          <w:color w:val="000000" w:themeColor="text1"/>
          <w:sz w:val="24"/>
          <w:szCs w:val="24"/>
        </w:rPr>
        <w:t>Экономикус</w:t>
      </w:r>
      <w:proofErr w:type="spellEnd"/>
      <w:r w:rsidRPr="00B70882">
        <w:rPr>
          <w:rFonts w:ascii="Times New Roman" w:hAnsi="Times New Roman" w:eastAsia="Times New Roman" w:cs="Times New Roman"/>
          <w:color w:val="000000" w:themeColor="text1"/>
          <w:sz w:val="24"/>
          <w:szCs w:val="24"/>
        </w:rPr>
        <w:t xml:space="preserve">”. </w:t>
      </w:r>
    </w:p>
    <w:p w:rsidRPr="00B70882" w:rsidR="5AB6DB75" w:rsidP="00B70882" w:rsidRDefault="4A02B75B" w14:paraId="56BF9613" w14:textId="66BB1A6C">
      <w:pPr>
        <w:widowControl w:val="0"/>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Все эти игры схожи по своим внешним признакам, то есть имеют игровое поле, игральные кубики, фишки и деньги. Также важной особенностью экономических настольных игр является элемент случайности, к примеру, в игре “</w:t>
      </w:r>
      <w:proofErr w:type="spellStart"/>
      <w:r w:rsidRPr="00B70882">
        <w:rPr>
          <w:rFonts w:ascii="Times New Roman" w:hAnsi="Times New Roman" w:eastAsia="Times New Roman" w:cs="Times New Roman"/>
          <w:color w:val="000000" w:themeColor="text1"/>
          <w:sz w:val="24"/>
          <w:szCs w:val="24"/>
        </w:rPr>
        <w:t>Экономикус</w:t>
      </w:r>
      <w:proofErr w:type="spellEnd"/>
      <w:r w:rsidRPr="00B70882">
        <w:rPr>
          <w:rFonts w:ascii="Times New Roman" w:hAnsi="Times New Roman" w:eastAsia="Times New Roman" w:cs="Times New Roman"/>
          <w:color w:val="000000" w:themeColor="text1"/>
          <w:sz w:val="24"/>
          <w:szCs w:val="24"/>
        </w:rPr>
        <w:t xml:space="preserve">” игровое поле собирается </w:t>
      </w:r>
      <w:proofErr w:type="spellStart"/>
      <w:r w:rsidRPr="00B70882">
        <w:rPr>
          <w:rFonts w:ascii="Times New Roman" w:hAnsi="Times New Roman" w:eastAsia="Times New Roman" w:cs="Times New Roman"/>
          <w:color w:val="000000" w:themeColor="text1"/>
          <w:sz w:val="24"/>
          <w:szCs w:val="24"/>
        </w:rPr>
        <w:t>рандомно</w:t>
      </w:r>
      <w:proofErr w:type="spellEnd"/>
      <w:r w:rsidRPr="00B70882">
        <w:rPr>
          <w:rFonts w:ascii="Times New Roman" w:hAnsi="Times New Roman" w:eastAsia="Times New Roman" w:cs="Times New Roman"/>
          <w:color w:val="000000" w:themeColor="text1"/>
          <w:sz w:val="24"/>
          <w:szCs w:val="24"/>
        </w:rPr>
        <w:t xml:space="preserve">. Это делается для того, чтобы максимально приблизить игровые условия к реальным, жизненным ситуациям, которые сложно предвидеть. </w:t>
      </w:r>
    </w:p>
    <w:p w:rsidRPr="00B70882" w:rsidR="5AB6DB75" w:rsidP="00B70882" w:rsidRDefault="4A02B75B" w14:paraId="7F82D303" w14:textId="6050F4AC">
      <w:pPr>
        <w:widowControl w:val="0"/>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Целью любой экономической игры является стать самым состоятельным игроком. Также в каждой игре в правилах прописан порядок осуществления различных сделок. На основе знаний полученных от анализа этих игр я смогла создать свою игру.</w:t>
      </w:r>
    </w:p>
    <w:p w:rsidRPr="00B70882" w:rsidR="5AB6DB75" w:rsidP="00B70882" w:rsidRDefault="529FFC7A" w14:paraId="0919ABE7" w14:textId="5BC25C8F">
      <w:pPr>
        <w:pStyle w:val="ListParagraph"/>
        <w:numPr>
          <w:ilvl w:val="0"/>
          <w:numId w:val="4"/>
        </w:numPr>
        <w:spacing w:after="0" w:line="360" w:lineRule="auto"/>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Общие сведения об игре.</w:t>
      </w:r>
    </w:p>
    <w:p w:rsidRPr="00B70882" w:rsidR="529FFC7A" w:rsidP="00B70882" w:rsidRDefault="529FFC7A" w14:paraId="3BEA5B53" w14:textId="2F689B44">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Получив достаточное количество знаний о финансовой грамотности и настольных играх, я смогла создать свою игру под названием “Экономический хомячок”. Такое название имеет свой смысл. Если со словом “экономический” всё понятно, то причём тут “хомячок”? Хомяк</w:t>
      </w:r>
      <w:r w:rsidR="00E7002E">
        <w:rPr>
          <w:rFonts w:ascii="Times New Roman" w:hAnsi="Times New Roman" w:eastAsia="Times New Roman" w:cs="Times New Roman"/>
          <w:color w:val="000000" w:themeColor="text1"/>
          <w:sz w:val="24"/>
          <w:szCs w:val="24"/>
        </w:rPr>
        <w:t xml:space="preserve"> – </w:t>
      </w:r>
      <w:r w:rsidRPr="00B70882">
        <w:rPr>
          <w:rFonts w:ascii="Times New Roman" w:hAnsi="Times New Roman" w:eastAsia="Times New Roman" w:cs="Times New Roman"/>
          <w:color w:val="000000" w:themeColor="text1"/>
          <w:sz w:val="24"/>
          <w:szCs w:val="24"/>
        </w:rPr>
        <w:t xml:space="preserve">это запасливый зверёк. Его щёки служат ему местом, где он может сохранить и перенести пищу, то есть хомяк продумывает наперёд то, чем он будет питаться потом. Финансово грамотный человек также делает “запасы”, продумывает все свои последующие ходы.  </w:t>
      </w:r>
    </w:p>
    <w:p w:rsidRPr="00B70882" w:rsidR="5AB6DB75" w:rsidP="00E7002E" w:rsidRDefault="4A02B75B" w14:paraId="2256F0A4" w14:textId="41881D00">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“Экономический хомячок”-настольная игра, которая выполнена в виде</w:t>
      </w:r>
      <w:r w:rsidR="00E7002E">
        <w:rPr>
          <w:rFonts w:ascii="Times New Roman" w:hAnsi="Times New Roman" w:eastAsia="Times New Roman" w:cs="Times New Roman"/>
          <w:color w:val="000000" w:themeColor="text1"/>
          <w:sz w:val="24"/>
          <w:szCs w:val="24"/>
        </w:rPr>
        <w:t xml:space="preserve"> </w:t>
      </w:r>
      <w:r w:rsidRPr="00B70882" w:rsidR="529FFC7A">
        <w:rPr>
          <w:rFonts w:ascii="Times New Roman" w:hAnsi="Times New Roman" w:eastAsia="Times New Roman" w:cs="Times New Roman"/>
          <w:color w:val="000000" w:themeColor="text1"/>
          <w:sz w:val="24"/>
          <w:szCs w:val="24"/>
        </w:rPr>
        <w:t xml:space="preserve">карточек, что в дальнейшем создают игровое пространство. Эта игра компактна, поэтому будет легко брать её с собой на встречу с друзьями или в путешествия. Игра рассчитана на количество от 3 до 10 человек, а по времени занимает 2–2,5  часа. </w:t>
      </w:r>
    </w:p>
    <w:p w:rsidRPr="00B70882" w:rsidR="5AB6DB75" w:rsidP="00B70882" w:rsidRDefault="4A02B75B" w14:paraId="4B728176" w14:textId="6A2ACDFD">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Цель игры: за три игровых года создать наибольший капитал в активах и деньгах. </w:t>
      </w:r>
    </w:p>
    <w:p w:rsidRPr="00B70882" w:rsidR="5AB6DB75" w:rsidP="00B70882" w:rsidRDefault="4A02B75B" w14:paraId="3FD79424" w14:textId="25C73F86">
      <w:pPr>
        <w:spacing w:after="0" w:line="360" w:lineRule="auto"/>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Набор игры: </w:t>
      </w:r>
    </w:p>
    <w:p w:rsidRPr="00B70882" w:rsidR="5AB6DB75" w:rsidP="00B70882" w:rsidRDefault="4A02B75B" w14:paraId="4983E42B" w14:textId="58FC0859">
      <w:pPr>
        <w:pStyle w:val="ListParagraph"/>
        <w:numPr>
          <w:ilvl w:val="0"/>
          <w:numId w:val="17"/>
        </w:numPr>
        <w:spacing w:after="0" w:line="360" w:lineRule="auto"/>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Набор карточек, 60 штук.</w:t>
      </w:r>
    </w:p>
    <w:p w:rsidRPr="00B70882" w:rsidR="5AB6DB75" w:rsidP="00B70882" w:rsidRDefault="4A02B75B" w14:paraId="05FE8129" w14:textId="32C2B5E3">
      <w:pPr>
        <w:pStyle w:val="ListParagraph"/>
        <w:numPr>
          <w:ilvl w:val="0"/>
          <w:numId w:val="17"/>
        </w:numPr>
        <w:spacing w:after="0" w:line="360" w:lineRule="auto"/>
        <w:ind w:left="360"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Бланки для учета активов и денег для игроков.</w:t>
      </w:r>
    </w:p>
    <w:p w:rsidRPr="00B70882" w:rsidR="5AB6DB75" w:rsidP="00B70882" w:rsidRDefault="4A02B75B" w14:paraId="38DC3655" w14:textId="26950AF7">
      <w:pPr>
        <w:pStyle w:val="ListParagraph"/>
        <w:numPr>
          <w:ilvl w:val="0"/>
          <w:numId w:val="17"/>
        </w:numPr>
        <w:spacing w:after="0" w:line="360" w:lineRule="auto"/>
        <w:ind w:left="360"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Бланки для учета изменений на рынке.</w:t>
      </w:r>
    </w:p>
    <w:p w:rsidRPr="00B70882" w:rsidR="5AB6DB75" w:rsidP="00B70882" w:rsidRDefault="4A02B75B" w14:paraId="4EBAEBE5" w14:textId="5BB7FC20">
      <w:pPr>
        <w:pStyle w:val="ListParagraph"/>
        <w:numPr>
          <w:ilvl w:val="0"/>
          <w:numId w:val="17"/>
        </w:numPr>
        <w:spacing w:after="0" w:line="360" w:lineRule="auto"/>
        <w:ind w:left="360"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Правила игры.</w:t>
      </w:r>
    </w:p>
    <w:p w:rsidRPr="00B311F7" w:rsidR="00E7002E" w:rsidP="00B311F7" w:rsidRDefault="4A02B75B" w14:paraId="70B2823D" w14:textId="7EFE8194">
      <w:pPr>
        <w:spacing w:line="360" w:lineRule="auto"/>
        <w:ind w:firstLine="709"/>
        <w:jc w:val="both"/>
        <w:rPr>
          <w:rFonts w:ascii="Times New Roman" w:hAnsi="Times New Roman" w:cs="Times New Roman"/>
          <w:sz w:val="24"/>
          <w:szCs w:val="24"/>
        </w:rPr>
      </w:pPr>
      <w:r w:rsidRPr="00B311F7">
        <w:rPr>
          <w:rFonts w:ascii="Times New Roman" w:hAnsi="Times New Roman" w:cs="Times New Roman"/>
          <w:sz w:val="24"/>
          <w:szCs w:val="24"/>
        </w:rPr>
        <w:t xml:space="preserve">В игре есть 4 вида ценных бумаг: С1, С2, С3, С4-облигации US. Также роль активов выполняет и 5 видов недвижимости: земля, квартиры, </w:t>
      </w:r>
      <w:proofErr w:type="spellStart"/>
      <w:r w:rsidRPr="00B311F7">
        <w:rPr>
          <w:rFonts w:ascii="Times New Roman" w:hAnsi="Times New Roman" w:cs="Times New Roman"/>
          <w:sz w:val="24"/>
          <w:szCs w:val="24"/>
        </w:rPr>
        <w:t>пентхаусы</w:t>
      </w:r>
      <w:proofErr w:type="spellEnd"/>
      <w:r w:rsidRPr="00B311F7">
        <w:rPr>
          <w:rFonts w:ascii="Times New Roman" w:hAnsi="Times New Roman" w:cs="Times New Roman"/>
          <w:sz w:val="24"/>
          <w:szCs w:val="24"/>
        </w:rPr>
        <w:t xml:space="preserve">, офисы, торговые центры. </w:t>
      </w:r>
      <w:r w:rsidRPr="00B70882">
        <w:rPr>
          <w:rFonts w:ascii="Times New Roman" w:hAnsi="Times New Roman" w:eastAsia="Times New Roman" w:cs="Times New Roman"/>
          <w:color w:val="000000" w:themeColor="text1"/>
          <w:sz w:val="24"/>
          <w:szCs w:val="24"/>
        </w:rPr>
        <w:t xml:space="preserve">Цены на все активы меняются во время игры, когда участники открывают новые карточки на столе. Каждый раз при изменении цены новые значения записываются в специальный бланк учета рынка. Участники игры в праве покупать или продавать активы на игровом рынке, а также осуществлять сделки между другими игроками. </w:t>
      </w:r>
    </w:p>
    <w:p w:rsidRPr="00B70882" w:rsidR="5AB6DB75" w:rsidP="00E7002E" w:rsidRDefault="4A02B75B" w14:paraId="4A56BC0F" w14:textId="2141CCB7">
      <w:pPr>
        <w:spacing w:after="0" w:line="360" w:lineRule="auto"/>
        <w:ind w:firstLine="709"/>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Один игровой год </w:t>
      </w:r>
      <w:r w:rsidR="00E7002E">
        <w:rPr>
          <w:rFonts w:ascii="Times New Roman" w:hAnsi="Times New Roman" w:eastAsia="Times New Roman" w:cs="Times New Roman"/>
          <w:color w:val="000000" w:themeColor="text1"/>
          <w:sz w:val="24"/>
          <w:szCs w:val="24"/>
        </w:rPr>
        <w:t>–</w:t>
      </w:r>
      <w:r w:rsidRPr="00B70882">
        <w:rPr>
          <w:rFonts w:ascii="Times New Roman" w:hAnsi="Times New Roman" w:eastAsia="Times New Roman" w:cs="Times New Roman"/>
          <w:color w:val="000000" w:themeColor="text1"/>
          <w:sz w:val="24"/>
          <w:szCs w:val="24"/>
        </w:rPr>
        <w:t xml:space="preserve"> это полная раскладка карточек. Как только год заканчивается участники игры подсчитывают прибыль от своих активов, а в дальнейшем увеличивают свой капитал. В конце игры все непроданные активы переводятся в денежных эквивалент, и побеждает тот, кто смог сформировать максимальный капитал.</w:t>
      </w:r>
    </w:p>
    <w:p w:rsidRPr="00B70882" w:rsidR="5AB6DB75" w:rsidP="00B70882" w:rsidRDefault="4A02B75B" w14:paraId="45F9E3FF" w14:textId="4DCDE00E">
      <w:pPr>
        <w:spacing w:after="0" w:line="360" w:lineRule="auto"/>
        <w:ind w:left="991"/>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В чём же заключается польза игры? </w:t>
      </w:r>
    </w:p>
    <w:p w:rsidRPr="00B70882" w:rsidR="5AB6DB75" w:rsidP="00B70882" w:rsidRDefault="4A02B75B" w14:paraId="59FA9E11" w14:textId="1CF67AE9">
      <w:pPr>
        <w:pStyle w:val="ListParagraph"/>
        <w:numPr>
          <w:ilvl w:val="0"/>
          <w:numId w:val="15"/>
        </w:numPr>
        <w:spacing w:after="0" w:line="360" w:lineRule="auto"/>
        <w:ind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В процессе игры тренируются коммуникативные навыки, игроки учатся переговорам и пытаются найти взаимовыгодные решения.</w:t>
      </w:r>
    </w:p>
    <w:p w:rsidRPr="00B70882" w:rsidR="5AB6DB75" w:rsidP="00B70882" w:rsidRDefault="4A02B75B" w14:paraId="1A66762D" w14:textId="49CD8CB5">
      <w:pPr>
        <w:pStyle w:val="ListParagraph"/>
        <w:numPr>
          <w:ilvl w:val="0"/>
          <w:numId w:val="15"/>
        </w:numPr>
        <w:spacing w:after="0" w:line="360" w:lineRule="auto"/>
        <w:ind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Игра помогает понять уровень инвестиционных рисков, ведь никто не знает, как изменится ситуация на рынке с каждой новой открытой карточкой. </w:t>
      </w:r>
    </w:p>
    <w:p w:rsidRPr="00B70882" w:rsidR="5AB6DB75" w:rsidP="00B70882" w:rsidRDefault="4A02B75B" w14:paraId="275AE84B" w14:textId="1F6195C4">
      <w:pPr>
        <w:pStyle w:val="ListParagraph"/>
        <w:numPr>
          <w:ilvl w:val="0"/>
          <w:numId w:val="15"/>
        </w:numPr>
        <w:spacing w:after="0" w:line="360" w:lineRule="auto"/>
        <w:ind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Игра предполагает быстрый счёт в уме, поэтому каждому игроку придётся напрячь свой мозг.</w:t>
      </w:r>
    </w:p>
    <w:p w:rsidRPr="00B70882" w:rsidR="5AB6DB75" w:rsidP="00B70882" w:rsidRDefault="4A02B75B" w14:paraId="1E053D0F" w14:textId="2FD0E158">
      <w:pPr>
        <w:pStyle w:val="ListParagraph"/>
        <w:numPr>
          <w:ilvl w:val="0"/>
          <w:numId w:val="15"/>
        </w:numPr>
        <w:spacing w:after="0" w:line="360" w:lineRule="auto"/>
        <w:ind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Расширение экономического кругозора. К примеру, кто-то откроет для себя новые экономические термины и понятия.</w:t>
      </w:r>
    </w:p>
    <w:p w:rsidRPr="00B70882" w:rsidR="5AB6DB75" w:rsidP="00B70882" w:rsidRDefault="4A02B75B" w14:paraId="2E7D38D7" w14:textId="26D48F90">
      <w:pPr>
        <w:pStyle w:val="ListParagraph"/>
        <w:numPr>
          <w:ilvl w:val="0"/>
          <w:numId w:val="15"/>
        </w:numPr>
        <w:spacing w:after="0" w:line="360" w:lineRule="auto"/>
        <w:ind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С помощью игры можно узнать принципы функционирования рынка для рентной недвижимости и рынка акций. </w:t>
      </w:r>
    </w:p>
    <w:p w:rsidRPr="00B70882" w:rsidR="5AB6DB75" w:rsidP="00B70882" w:rsidRDefault="529FFC7A" w14:paraId="6C11147B" w14:textId="39B02513">
      <w:pPr>
        <w:pStyle w:val="ListParagraph"/>
        <w:numPr>
          <w:ilvl w:val="0"/>
          <w:numId w:val="4"/>
        </w:numPr>
        <w:spacing w:after="0" w:line="360" w:lineRule="auto"/>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Правила игры.</w:t>
      </w:r>
    </w:p>
    <w:p w:rsidRPr="00B70882" w:rsidR="5AB6DB75" w:rsidP="00B70882" w:rsidRDefault="529FFC7A" w14:paraId="7D0511E7" w14:textId="23CD451F">
      <w:pPr>
        <w:pStyle w:val="ListParagraph"/>
        <w:numPr>
          <w:ilvl w:val="0"/>
          <w:numId w:val="14"/>
        </w:numPr>
        <w:spacing w:after="0" w:line="360" w:lineRule="auto"/>
        <w:ind w:left="12"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Для начала нужно выбрать ведущего, который будет следить за изменения на рынке и будет вести бланк рынка.</w:t>
      </w:r>
    </w:p>
    <w:p w:rsidRPr="00B70882" w:rsidR="5AB6DB75" w:rsidP="00B70882" w:rsidRDefault="529FFC7A" w14:paraId="55237C55" w14:textId="63B2A2D2">
      <w:pPr>
        <w:pStyle w:val="ListParagraph"/>
        <w:numPr>
          <w:ilvl w:val="0"/>
          <w:numId w:val="14"/>
        </w:numPr>
        <w:spacing w:after="0" w:line="360" w:lineRule="auto"/>
        <w:ind w:left="12"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Каждый игрок получает бланк для учёта своих активов и денег, в который должен внести стартовый капитал (Стартовый капитал- 3000, ежегодные начисления-3000). Также в зависимости от количества игроков на руках у участников должно быть от 3–5  карточки игрового поля. </w:t>
      </w:r>
    </w:p>
    <w:p w:rsidRPr="00B70882" w:rsidR="5AB6DB75" w:rsidP="00B70882" w:rsidRDefault="529FFC7A" w14:paraId="34CF8E32" w14:textId="470FD82D">
      <w:pPr>
        <w:pStyle w:val="ListParagraph"/>
        <w:numPr>
          <w:ilvl w:val="0"/>
          <w:numId w:val="14"/>
        </w:numPr>
        <w:spacing w:after="0" w:line="360" w:lineRule="auto"/>
        <w:ind w:left="12"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Игроки должны разложить игровое поле. Первый раздающий кладет карточку рубашкой вверх. Следующий игрок должен положить карточку так, чтобы она касалась предыдущей карточки по длинной или короткой стороне. (Нельзя класть карточки через одну или по диагонали.) Таким образом формируется игровое поле. </w:t>
      </w:r>
    </w:p>
    <w:p w:rsidRPr="00B70882" w:rsidR="5AB6DB75" w:rsidP="00B70882" w:rsidRDefault="529FFC7A" w14:paraId="3064C7DC" w14:textId="5BD4F6A2">
      <w:pPr>
        <w:pStyle w:val="ListParagraph"/>
        <w:numPr>
          <w:ilvl w:val="0"/>
          <w:numId w:val="14"/>
        </w:numPr>
        <w:spacing w:after="0" w:line="360" w:lineRule="auto"/>
        <w:ind w:left="12"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Первый раздающий игрок переворачивает любую карточку и кладёт её на то же место, откуда взял.</w:t>
      </w:r>
    </w:p>
    <w:p w:rsidRPr="00B70882" w:rsidR="5AB6DB75" w:rsidP="00B70882" w:rsidRDefault="529FFC7A" w14:paraId="588DA4EB" w14:textId="31A3908B">
      <w:pPr>
        <w:pStyle w:val="ListParagraph"/>
        <w:numPr>
          <w:ilvl w:val="0"/>
          <w:numId w:val="14"/>
        </w:numPr>
        <w:spacing w:after="0" w:line="360" w:lineRule="auto"/>
        <w:ind w:left="12"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Ситуации на карточках читаются сверху вниз слева направо.</w:t>
      </w:r>
    </w:p>
    <w:p w:rsidRPr="00B70882" w:rsidR="5AB6DB75" w:rsidP="00B70882" w:rsidRDefault="529FFC7A" w14:paraId="298F383F" w14:textId="6F10E5C5">
      <w:pPr>
        <w:pStyle w:val="ListParagraph"/>
        <w:numPr>
          <w:ilvl w:val="0"/>
          <w:numId w:val="14"/>
        </w:numPr>
        <w:spacing w:after="0" w:line="360" w:lineRule="auto"/>
        <w:ind w:left="12"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На карточках имеются специальные знаки, следуя которым игрок может совершить разные действия. (Пункт 15)</w:t>
      </w:r>
    </w:p>
    <w:p w:rsidRPr="00B70882" w:rsidR="5AB6DB75" w:rsidP="00B70882" w:rsidRDefault="529FFC7A" w14:paraId="416C2F78" w14:textId="604F5CDD">
      <w:pPr>
        <w:pStyle w:val="ListParagraph"/>
        <w:numPr>
          <w:ilvl w:val="0"/>
          <w:numId w:val="14"/>
        </w:numPr>
        <w:spacing w:after="0" w:line="360" w:lineRule="auto"/>
        <w:ind w:left="12"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Следует сразу ограничить время на принятие решений, к примеру, 5 минут. </w:t>
      </w:r>
    </w:p>
    <w:p w:rsidRPr="00B70882" w:rsidR="5AB6DB75" w:rsidP="00B70882" w:rsidRDefault="529FFC7A" w14:paraId="4C4BDEF9" w14:textId="13C71217">
      <w:pPr>
        <w:pStyle w:val="ListParagraph"/>
        <w:numPr>
          <w:ilvl w:val="0"/>
          <w:numId w:val="14"/>
        </w:numPr>
        <w:spacing w:after="0" w:line="360" w:lineRule="auto"/>
        <w:ind w:left="12"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Ходивший игрок имеет право сделать указанное на карточке количество сделок и/или выполнить ситуации. Важно! Игроку запрещено не совершать никаких действий.</w:t>
      </w:r>
    </w:p>
    <w:p w:rsidRPr="00B70882" w:rsidR="5AB6DB75" w:rsidP="00B70882" w:rsidRDefault="529FFC7A" w14:paraId="4C9E58C6" w14:textId="7227B94D">
      <w:pPr>
        <w:pStyle w:val="ListParagraph"/>
        <w:numPr>
          <w:ilvl w:val="0"/>
          <w:numId w:val="14"/>
        </w:numPr>
        <w:spacing w:after="0" w:line="360" w:lineRule="auto"/>
        <w:ind w:left="12"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Возможности, которые описаны на карточке относятся только к ходившему игроку, но каждый другой игрок может воспользоваться этими возможностями в том случае, если договорится с ходившим игроком. </w:t>
      </w:r>
    </w:p>
    <w:p w:rsidRPr="00B70882" w:rsidR="5AB6DB75" w:rsidP="00B70882" w:rsidRDefault="529FFC7A" w14:paraId="014020E5" w14:textId="18C46AB1">
      <w:pPr>
        <w:pStyle w:val="ListParagraph"/>
        <w:numPr>
          <w:ilvl w:val="0"/>
          <w:numId w:val="14"/>
        </w:numPr>
        <w:spacing w:after="0" w:line="360" w:lineRule="auto"/>
        <w:ind w:left="12"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 Нельзя совершать сделки с другими активами, не указанными на карточке в данный ход. </w:t>
      </w:r>
    </w:p>
    <w:p w:rsidRPr="00B70882" w:rsidR="5AB6DB75" w:rsidP="00B70882" w:rsidRDefault="529FFC7A" w14:paraId="3F469851" w14:textId="660C9191">
      <w:pPr>
        <w:pStyle w:val="ListParagraph"/>
        <w:numPr>
          <w:ilvl w:val="0"/>
          <w:numId w:val="14"/>
        </w:numPr>
        <w:spacing w:after="0" w:line="360" w:lineRule="auto"/>
        <w:ind w:left="12"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 Количество недвижимости и акций не указано, поэтому их можно покупать в неограниченном объёме.</w:t>
      </w:r>
    </w:p>
    <w:p w:rsidRPr="00B70882" w:rsidR="5AB6DB75" w:rsidP="00B70882" w:rsidRDefault="529FFC7A" w14:paraId="5D1CF481" w14:textId="6C6D1DA9">
      <w:pPr>
        <w:pStyle w:val="ListParagraph"/>
        <w:numPr>
          <w:ilvl w:val="0"/>
          <w:numId w:val="14"/>
        </w:numPr>
        <w:spacing w:after="0" w:line="360" w:lineRule="auto"/>
        <w:ind w:left="12"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 По завершению второго хода ведущий, который ведет “Бланк рынка”, должен внести соответствующие изменения.</w:t>
      </w:r>
    </w:p>
    <w:p w:rsidRPr="00B70882" w:rsidR="5AB6DB75" w:rsidP="00B70882" w:rsidRDefault="529FFC7A" w14:paraId="09810D87" w14:textId="2176C478">
      <w:pPr>
        <w:pStyle w:val="ListParagraph"/>
        <w:numPr>
          <w:ilvl w:val="0"/>
          <w:numId w:val="14"/>
        </w:numPr>
        <w:spacing w:after="0" w:line="360" w:lineRule="auto"/>
        <w:ind w:left="12" w:firstLine="0"/>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 Как только все карточки будут открыты, заканчивается игровой год. Все игроки получают доход от своих активов, а также ежегодные начисления.</w:t>
      </w:r>
    </w:p>
    <w:p w:rsidRPr="00B70882" w:rsidR="5AB6DB75" w:rsidP="3DF8CB59" w:rsidRDefault="529FFC7A" w14:paraId="271F2D43" w14:textId="1342138D">
      <w:pPr>
        <w:pStyle w:val="ListParagraph"/>
        <w:numPr>
          <w:ilvl w:val="0"/>
          <w:numId w:val="14"/>
        </w:numPr>
        <w:spacing w:after="0" w:line="360" w:lineRule="auto"/>
        <w:ind w:left="12" w:firstLine="0"/>
        <w:jc w:val="both"/>
        <w:rPr>
          <w:rFonts w:ascii="Times New Roman" w:hAnsi="Times New Roman" w:eastAsia="Times New Roman" w:cs="Times New Roman"/>
          <w:color w:val="000000" w:themeColor="text1" w:themeTint="FF" w:themeShade="FF"/>
          <w:sz w:val="24"/>
          <w:szCs w:val="24"/>
        </w:rPr>
      </w:pPr>
      <w:r w:rsidRPr="3DF8CB59" w:rsidR="3DF8CB59">
        <w:rPr>
          <w:rFonts w:ascii="Times New Roman" w:hAnsi="Times New Roman" w:eastAsia="Times New Roman" w:cs="Times New Roman"/>
          <w:color w:val="000000" w:themeColor="text1" w:themeTint="FF" w:themeShade="FF"/>
          <w:sz w:val="24"/>
          <w:szCs w:val="24"/>
        </w:rPr>
        <w:t xml:space="preserve"> По окончании игры подводится подсчёт накопленного капитала по текущим рыночным ценам.</w:t>
      </w:r>
    </w:p>
    <w:p w:rsidRPr="00B70882" w:rsidR="5AB6DB75" w:rsidP="00E7002E" w:rsidRDefault="4A02B75B" w14:paraId="7706D7C3" w14:textId="2EED8191">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Активы </w:t>
      </w:r>
      <w:r w:rsidR="00E7002E">
        <w:rPr>
          <w:rFonts w:ascii="Times New Roman" w:hAnsi="Times New Roman" w:eastAsia="Times New Roman" w:cs="Times New Roman"/>
          <w:color w:val="000000" w:themeColor="text1"/>
          <w:sz w:val="24"/>
          <w:szCs w:val="24"/>
        </w:rPr>
        <w:t>–</w:t>
      </w:r>
      <w:r w:rsidRPr="00B70882">
        <w:rPr>
          <w:rFonts w:ascii="Times New Roman" w:hAnsi="Times New Roman" w:eastAsia="Times New Roman" w:cs="Times New Roman"/>
          <w:color w:val="000000" w:themeColor="text1"/>
          <w:sz w:val="24"/>
          <w:szCs w:val="24"/>
        </w:rPr>
        <w:t xml:space="preserve"> это то, что будет приносить доход или иметь потенциал прироста стоимости. </w:t>
      </w:r>
      <w:r w:rsidRPr="00B70882" w:rsidR="529FFC7A">
        <w:rPr>
          <w:rFonts w:ascii="Times New Roman" w:hAnsi="Times New Roman" w:eastAsia="Times New Roman" w:cs="Times New Roman"/>
          <w:color w:val="000000" w:themeColor="text1"/>
          <w:sz w:val="24"/>
          <w:szCs w:val="24"/>
        </w:rPr>
        <w:t>Все активы в игре делятся на дешёвые и дорогие. Так к дешёвым относятся:</w:t>
      </w:r>
    </w:p>
    <w:p w:rsidRPr="00B70882" w:rsidR="5AB6DB75" w:rsidP="00B70882" w:rsidRDefault="4A02B75B" w14:paraId="52E08A18" w14:textId="784AAC3B">
      <w:pPr>
        <w:pStyle w:val="ListParagraph"/>
        <w:numPr>
          <w:ilvl w:val="0"/>
          <w:numId w:val="11"/>
        </w:numPr>
        <w:spacing w:after="0" w:line="360" w:lineRule="auto"/>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Акции. Это акции только недавно открывшихся компаний, поэтому они стоят дёшево, и приносят дивиденды этих акций только 5% годовых от текущей стоимости акций. Стоимость акций в начале игры-60</w:t>
      </w:r>
    </w:p>
    <w:p w:rsidRPr="00B70882" w:rsidR="5AB6DB75" w:rsidP="00B70882" w:rsidRDefault="4A02B75B" w14:paraId="18AD5FA2" w14:textId="24FC22F5">
      <w:pPr>
        <w:pStyle w:val="ListParagraph"/>
        <w:numPr>
          <w:ilvl w:val="0"/>
          <w:numId w:val="11"/>
        </w:numPr>
        <w:spacing w:after="0" w:line="360" w:lineRule="auto"/>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Облигации. Они более стабильные в отличие от акций. Стоимость облигаций на начало игры-200, а дивиденды составляют 25% годовых от текущей стоимости.</w:t>
      </w:r>
    </w:p>
    <w:p w:rsidRPr="00B70882" w:rsidR="5AB6DB75" w:rsidP="00B70882" w:rsidRDefault="4A02B75B" w14:paraId="2F880FE6" w14:textId="572271AE">
      <w:pPr>
        <w:pStyle w:val="ListParagraph"/>
        <w:numPr>
          <w:ilvl w:val="0"/>
          <w:numId w:val="11"/>
        </w:numPr>
        <w:spacing w:after="0" w:line="360" w:lineRule="auto"/>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Квартиры. Это небольшие квартиры, которые сдаются в аренду физическим лицам. Стоимость на начало игры-600, ежегодный доход-150.</w:t>
      </w:r>
    </w:p>
    <w:p w:rsidRPr="00B70882" w:rsidR="5AB6DB75" w:rsidP="00B70882" w:rsidRDefault="4A02B75B" w14:paraId="0A55CC48" w14:textId="2B1F0562">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К дорогим активам относятся:</w:t>
      </w:r>
    </w:p>
    <w:p w:rsidRPr="00B70882" w:rsidR="5AB6DB75" w:rsidP="00B70882" w:rsidRDefault="4A02B75B" w14:paraId="75F94960" w14:textId="2867D67E">
      <w:pPr>
        <w:pStyle w:val="ListParagraph"/>
        <w:numPr>
          <w:ilvl w:val="0"/>
          <w:numId w:val="10"/>
        </w:numPr>
        <w:spacing w:after="0" w:line="360" w:lineRule="auto"/>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Земля. Место, где можно построить самые разнообразные здания, которые в дальнейшем можно сдавать в аренду. Стоимость на начало игры-2000, ежегодно приносит 500.</w:t>
      </w:r>
    </w:p>
    <w:p w:rsidRPr="00B70882" w:rsidR="5AB6DB75" w:rsidP="00B70882" w:rsidRDefault="4A02B75B" w14:paraId="387FD6F9" w14:textId="4858E4D8">
      <w:pPr>
        <w:pStyle w:val="ListParagraph"/>
        <w:numPr>
          <w:ilvl w:val="0"/>
          <w:numId w:val="10"/>
        </w:numPr>
        <w:spacing w:after="0" w:line="360" w:lineRule="auto"/>
        <w:jc w:val="both"/>
        <w:rPr>
          <w:rFonts w:ascii="Times New Roman" w:hAnsi="Times New Roman" w:eastAsia="Times New Roman" w:cs="Times New Roman"/>
          <w:color w:val="000000" w:themeColor="text1"/>
          <w:sz w:val="24"/>
          <w:szCs w:val="24"/>
        </w:rPr>
      </w:pPr>
      <w:proofErr w:type="spellStart"/>
      <w:r w:rsidRPr="00B70882">
        <w:rPr>
          <w:rFonts w:ascii="Times New Roman" w:hAnsi="Times New Roman" w:eastAsia="Times New Roman" w:cs="Times New Roman"/>
          <w:color w:val="000000" w:themeColor="text1"/>
          <w:sz w:val="24"/>
          <w:szCs w:val="24"/>
        </w:rPr>
        <w:t>Пентхаусы</w:t>
      </w:r>
      <w:proofErr w:type="spellEnd"/>
      <w:r w:rsidRPr="00B70882">
        <w:rPr>
          <w:rFonts w:ascii="Times New Roman" w:hAnsi="Times New Roman" w:eastAsia="Times New Roman" w:cs="Times New Roman"/>
          <w:color w:val="000000" w:themeColor="text1"/>
          <w:sz w:val="24"/>
          <w:szCs w:val="24"/>
        </w:rPr>
        <w:t>. Элитное жильё, которое сдается в аренду физическим лицам. Стоимость на начало игры-1500, ежегодный доход составляет 300.</w:t>
      </w:r>
    </w:p>
    <w:p w:rsidRPr="00B70882" w:rsidR="5AB6DB75" w:rsidP="00B70882" w:rsidRDefault="4A02B75B" w14:paraId="2015C62A" w14:textId="788DB4BE">
      <w:pPr>
        <w:pStyle w:val="ListParagraph"/>
        <w:numPr>
          <w:ilvl w:val="0"/>
          <w:numId w:val="10"/>
        </w:numPr>
        <w:spacing w:after="0" w:line="360" w:lineRule="auto"/>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Офисы. Различные помещения, которые расположены в бизнес-центрах, чаще всего располагаются в центре города, поэтому имеют высокую стоимость. Стоимость на начало игры- 1200, ежегодно приносит 250.</w:t>
      </w:r>
    </w:p>
    <w:p w:rsidRPr="00B70882" w:rsidR="5AB6DB75" w:rsidP="00B70882" w:rsidRDefault="4A02B75B" w14:paraId="56A75AB8" w14:textId="445F0C5A">
      <w:pPr>
        <w:pStyle w:val="ListParagraph"/>
        <w:numPr>
          <w:ilvl w:val="0"/>
          <w:numId w:val="10"/>
        </w:numPr>
        <w:spacing w:after="0" w:line="360" w:lineRule="auto"/>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Торговые центры. Огромные помещения, где расположены торговые точки, используются индивидуальными предпринимателями и компаниями. Стоимость на начало игры- 5000, ежегодно приносит-1000.</w:t>
      </w:r>
    </w:p>
    <w:p w:rsidRPr="00B70882" w:rsidR="4A02B75B" w:rsidP="00B70882" w:rsidRDefault="529FFC7A" w14:paraId="6628EBF9" w14:textId="516993D4">
      <w:pPr>
        <w:pStyle w:val="ListParagraph"/>
        <w:numPr>
          <w:ilvl w:val="0"/>
          <w:numId w:val="4"/>
        </w:numPr>
        <w:spacing w:after="0" w:line="360" w:lineRule="auto"/>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Особенности дизайна игры.</w:t>
      </w:r>
    </w:p>
    <w:p w:rsidRPr="00B70882" w:rsidR="4A02B75B" w:rsidP="00B70882" w:rsidRDefault="4A02B75B" w14:paraId="629E75D8" w14:textId="60E35624">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Все игры создаются со своим особенным дизайном. Важно, чтобы настольные игры были красочными и привлекали внимание людей. В своей игре я использовала в основе элементы, которые были включены в редактор, в котором создавалась игра. </w:t>
      </w:r>
    </w:p>
    <w:p w:rsidRPr="00B70882" w:rsidR="74F5BE68" w:rsidP="00B70882" w:rsidRDefault="7C5300AB" w14:paraId="78152691" w14:textId="1B0F58D1">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Но небольшой особенностью моей игры стало то, что в дизайне игры есть элементы национальной культуры. Тем самым вместо картинок домов я использовала изображение юрты. Также добавила несколько традиционных бурятских орнаментов в оформление предметов. Мне хотелось, чтобы эта игра не только способствовала развитию финансовой грамотности, но и развитию нашей культуры.</w:t>
      </w:r>
    </w:p>
    <w:p w:rsidRPr="00E7002E" w:rsidR="74F5BE68" w:rsidP="490B6A0F" w:rsidRDefault="74F5BE68" w14:paraId="027CB339" w14:textId="5478D566">
      <w:pPr>
        <w:spacing w:after="0" w:line="360" w:lineRule="auto"/>
        <w:ind w:firstLine="708"/>
        <w:jc w:val="center"/>
        <w:rPr>
          <w:rFonts w:ascii="Times New Roman" w:hAnsi="Times New Roman" w:eastAsia="Times New Roman" w:cs="Times New Roman"/>
          <w:b/>
          <w:bCs/>
          <w:color w:val="000000" w:themeColor="text1"/>
          <w:sz w:val="24"/>
          <w:szCs w:val="24"/>
        </w:rPr>
      </w:pPr>
    </w:p>
    <w:p w:rsidRPr="00E7002E" w:rsidR="74F5BE68" w:rsidP="490B6A0F" w:rsidRDefault="74F5BE68" w14:paraId="2AC20B3D" w14:textId="2863A6AE">
      <w:pPr>
        <w:spacing w:after="0" w:line="360" w:lineRule="auto"/>
        <w:ind w:firstLine="708"/>
        <w:jc w:val="center"/>
        <w:rPr>
          <w:rFonts w:ascii="Times New Roman" w:hAnsi="Times New Roman" w:eastAsia="Times New Roman" w:cs="Times New Roman"/>
          <w:b/>
          <w:bCs/>
          <w:color w:val="000000" w:themeColor="text1"/>
          <w:sz w:val="24"/>
          <w:szCs w:val="24"/>
        </w:rPr>
      </w:pPr>
    </w:p>
    <w:p w:rsidRPr="00E7002E" w:rsidR="74F5BE68" w:rsidP="490B6A0F" w:rsidRDefault="74F5BE68" w14:paraId="4C4C9E12" w14:textId="40C93835">
      <w:pPr>
        <w:spacing w:after="0" w:line="360" w:lineRule="auto"/>
        <w:ind w:firstLine="708"/>
        <w:jc w:val="center"/>
        <w:rPr>
          <w:rFonts w:ascii="Times New Roman" w:hAnsi="Times New Roman" w:eastAsia="Times New Roman" w:cs="Times New Roman"/>
          <w:b/>
          <w:bCs/>
          <w:color w:val="000000" w:themeColor="text1"/>
          <w:sz w:val="24"/>
          <w:szCs w:val="24"/>
        </w:rPr>
      </w:pPr>
    </w:p>
    <w:p w:rsidRPr="00E7002E" w:rsidR="74F5BE68" w:rsidP="490B6A0F" w:rsidRDefault="7C5300AB" w14:paraId="6C2DDD98" w14:textId="4AA700D6">
      <w:pPr>
        <w:spacing w:after="0" w:line="360" w:lineRule="auto"/>
        <w:jc w:val="center"/>
        <w:rPr>
          <w:rFonts w:ascii="Times New Roman" w:hAnsi="Times New Roman" w:eastAsia="Times New Roman" w:cs="Times New Roman"/>
          <w:b/>
          <w:bCs/>
          <w:color w:val="000000" w:themeColor="text1"/>
          <w:sz w:val="24"/>
          <w:szCs w:val="24"/>
        </w:rPr>
      </w:pPr>
      <w:r w:rsidRPr="00E7002E">
        <w:rPr>
          <w:rFonts w:ascii="Times New Roman" w:hAnsi="Times New Roman" w:eastAsia="Times New Roman" w:cs="Times New Roman"/>
          <w:b/>
          <w:bCs/>
          <w:color w:val="000000" w:themeColor="text1"/>
          <w:sz w:val="24"/>
          <w:szCs w:val="24"/>
        </w:rPr>
        <w:t>Заключение.</w:t>
      </w:r>
    </w:p>
    <w:p w:rsidRPr="00B70882" w:rsidR="6D1860AE" w:rsidP="00B70882" w:rsidRDefault="529FFC7A" w14:paraId="4C5915D2" w14:textId="3E65E761">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Настольные игры стали неотъемлемым элементом жизни многих людей и народов. Они передавались из поколения в поколение, их привозили в качестве трофеев путешественники. Игры создавались, основываясь на текущие проблемы общества, а также в качестве отражения культуры народов, создавших их.</w:t>
      </w:r>
    </w:p>
    <w:p w:rsidRPr="00B70882" w:rsidR="6D1860AE" w:rsidP="00B70882" w:rsidRDefault="529FFC7A" w14:paraId="4BF3449B" w14:textId="30B2745B">
      <w:pPr>
        <w:spacing w:after="0" w:line="360" w:lineRule="auto"/>
        <w:ind w:firstLine="708"/>
        <w:jc w:val="both"/>
        <w:rPr>
          <w:rFonts w:ascii="Times New Roman" w:hAnsi="Times New Roman" w:cs="Times New Roman"/>
          <w:sz w:val="24"/>
          <w:szCs w:val="24"/>
        </w:rPr>
      </w:pPr>
      <w:r w:rsidRPr="00B70882">
        <w:rPr>
          <w:rFonts w:ascii="Times New Roman" w:hAnsi="Times New Roman" w:eastAsia="Times New Roman" w:cs="Times New Roman"/>
          <w:color w:val="000000" w:themeColor="text1"/>
          <w:sz w:val="24"/>
          <w:szCs w:val="24"/>
        </w:rPr>
        <w:t>С течением времени игры становились все более функциональными и сложными, даже наделялись особым смыслом, возникали новые темы и жанры. Экономические игры – это вид особого игрового жанра. Благодаря им, у людей появилась возможность без риска потерять реальные деньги повысить свои знания в области финансов и управления собственностью.</w:t>
      </w:r>
    </w:p>
    <w:p w:rsidRPr="00B70882" w:rsidR="6D1860AE" w:rsidP="00E7002E" w:rsidRDefault="6D1860AE" w14:paraId="541FC611" w14:textId="46E52E9C">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Знаменитый инвестор, писатель и создатель финансовой игры «Денежный поток» Роберт </w:t>
      </w:r>
      <w:proofErr w:type="spellStart"/>
      <w:r w:rsidRPr="00B70882">
        <w:rPr>
          <w:rFonts w:ascii="Times New Roman" w:hAnsi="Times New Roman" w:eastAsia="Times New Roman" w:cs="Times New Roman"/>
          <w:color w:val="000000" w:themeColor="text1"/>
          <w:sz w:val="24"/>
          <w:szCs w:val="24"/>
        </w:rPr>
        <w:t>Кийосаки</w:t>
      </w:r>
      <w:proofErr w:type="spellEnd"/>
      <w:r w:rsidRPr="00B70882">
        <w:rPr>
          <w:rFonts w:ascii="Times New Roman" w:hAnsi="Times New Roman" w:eastAsia="Times New Roman" w:cs="Times New Roman"/>
          <w:color w:val="000000" w:themeColor="text1"/>
          <w:sz w:val="24"/>
          <w:szCs w:val="24"/>
        </w:rPr>
        <w:t xml:space="preserve"> утверждает, что «важнее научить своего ребенка финансовой грамотности, и ненавязчиво это можно сделать в игровой форме и с помощью специальных игр»</w:t>
      </w:r>
      <w:r w:rsidRPr="00B70882">
        <w:rPr>
          <w:rStyle w:val="FootnoteReference"/>
          <w:rFonts w:ascii="Times New Roman" w:hAnsi="Times New Roman" w:eastAsia="Times New Roman" w:cs="Times New Roman"/>
          <w:color w:val="000000" w:themeColor="text1"/>
          <w:sz w:val="24"/>
          <w:szCs w:val="24"/>
        </w:rPr>
        <w:footnoteReference w:id="5"/>
      </w:r>
      <w:r w:rsidR="00E7002E">
        <w:rPr>
          <w:rFonts w:ascii="Times New Roman" w:hAnsi="Times New Roman" w:eastAsia="Times New Roman" w:cs="Times New Roman"/>
          <w:color w:val="000000" w:themeColor="text1"/>
          <w:sz w:val="24"/>
          <w:szCs w:val="24"/>
        </w:rPr>
        <w:t xml:space="preserve">. </w:t>
      </w:r>
      <w:r w:rsidRPr="00B70882" w:rsidR="529FFC7A">
        <w:rPr>
          <w:rFonts w:ascii="Times New Roman" w:hAnsi="Times New Roman" w:eastAsia="Times New Roman" w:cs="Times New Roman"/>
          <w:color w:val="000000" w:themeColor="text1"/>
          <w:sz w:val="24"/>
          <w:szCs w:val="24"/>
        </w:rPr>
        <w:t xml:space="preserve">Играя в экономические настольные игры, можно преобразовать теоретические знания </w:t>
      </w:r>
      <w:r w:rsidR="00E7002E">
        <w:rPr>
          <w:rFonts w:ascii="Times New Roman" w:hAnsi="Times New Roman" w:eastAsia="Times New Roman" w:cs="Times New Roman"/>
          <w:color w:val="000000" w:themeColor="text1"/>
          <w:sz w:val="24"/>
          <w:szCs w:val="24"/>
        </w:rPr>
        <w:t>–</w:t>
      </w:r>
      <w:r w:rsidRPr="00B70882" w:rsidR="529FFC7A">
        <w:rPr>
          <w:rFonts w:ascii="Times New Roman" w:hAnsi="Times New Roman" w:eastAsia="Times New Roman" w:cs="Times New Roman"/>
          <w:color w:val="000000" w:themeColor="text1"/>
          <w:sz w:val="24"/>
          <w:szCs w:val="24"/>
        </w:rPr>
        <w:t xml:space="preserve"> в практические навыки, обыгрывая свои будущие финансовые стратегии без риска для своего реального финансового благосостояния. Ведь детство – этот тот период, когда гам не страшно ошибаться, потому что твои ошибки происходят в игре, а не в реальной жизни. Принял правильное решение – заработал, не просчитал все риски – потерял свои игрушечные деньги. Вот так, радуясь своему успеху и обжигаясь на своих ошибках, можно научиться самостоятельно мыслить и принимать правильные решения, перенеся их в реальную жизнь.</w:t>
      </w:r>
    </w:p>
    <w:p w:rsidR="529FFC7A" w:rsidP="00B70882" w:rsidRDefault="16DD5B03" w14:paraId="7B3378B3" w14:textId="6DF6A870">
      <w:pPr>
        <w:spacing w:after="0" w:line="360" w:lineRule="auto"/>
        <w:ind w:firstLine="708"/>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Цель: создать игру для формирования финансовой грамотности у подростков</w:t>
      </w:r>
      <w:r w:rsidR="00E7002E">
        <w:rPr>
          <w:rFonts w:ascii="Times New Roman" w:hAnsi="Times New Roman" w:eastAsia="Times New Roman" w:cs="Times New Roman"/>
          <w:color w:val="000000" w:themeColor="text1"/>
          <w:sz w:val="24"/>
          <w:szCs w:val="24"/>
        </w:rPr>
        <w:t xml:space="preserve"> </w:t>
      </w:r>
      <w:r w:rsidRPr="00B70882">
        <w:rPr>
          <w:rFonts w:ascii="Times New Roman" w:hAnsi="Times New Roman" w:eastAsia="Times New Roman" w:cs="Times New Roman"/>
          <w:color w:val="000000" w:themeColor="text1"/>
          <w:sz w:val="24"/>
          <w:szCs w:val="24"/>
        </w:rPr>
        <w:t>– достигнута.</w:t>
      </w:r>
    </w:p>
    <w:p w:rsidRPr="00B70882" w:rsidR="00E7002E" w:rsidP="00E7002E" w:rsidRDefault="00E7002E" w14:paraId="0FE345D6" w14:textId="77777777">
      <w:pPr>
        <w:spacing w:after="0" w:line="360" w:lineRule="auto"/>
        <w:jc w:val="both"/>
        <w:rPr>
          <w:rFonts w:ascii="Times New Roman" w:hAnsi="Times New Roman" w:eastAsia="Times New Roman" w:cs="Times New Roman"/>
          <w:color w:val="000000" w:themeColor="text1"/>
          <w:sz w:val="24"/>
          <w:szCs w:val="24"/>
        </w:rPr>
      </w:pPr>
    </w:p>
    <w:p w:rsidR="00B311F7" w:rsidP="00B70882" w:rsidRDefault="00B311F7" w14:paraId="0A921404" w14:textId="77777777">
      <w:pPr>
        <w:spacing w:after="0" w:line="360" w:lineRule="auto"/>
        <w:ind w:firstLine="708"/>
        <w:jc w:val="center"/>
        <w:rPr>
          <w:rFonts w:ascii="Times New Roman" w:hAnsi="Times New Roman" w:eastAsia="Times New Roman" w:cs="Times New Roman"/>
          <w:b/>
          <w:bCs/>
          <w:color w:val="000000" w:themeColor="text1"/>
          <w:sz w:val="24"/>
          <w:szCs w:val="24"/>
        </w:rPr>
      </w:pPr>
    </w:p>
    <w:p w:rsidR="00B311F7" w:rsidP="00B70882" w:rsidRDefault="00B311F7" w14:paraId="79CB6BBE" w14:textId="77777777">
      <w:pPr>
        <w:spacing w:after="0" w:line="360" w:lineRule="auto"/>
        <w:ind w:firstLine="708"/>
        <w:jc w:val="center"/>
        <w:rPr>
          <w:rFonts w:ascii="Times New Roman" w:hAnsi="Times New Roman" w:eastAsia="Times New Roman" w:cs="Times New Roman"/>
          <w:b/>
          <w:bCs/>
          <w:color w:val="000000" w:themeColor="text1"/>
          <w:sz w:val="24"/>
          <w:szCs w:val="24"/>
        </w:rPr>
      </w:pPr>
    </w:p>
    <w:p w:rsidR="00B311F7" w:rsidP="00B70882" w:rsidRDefault="00B311F7" w14:paraId="42E6F0DB" w14:textId="77777777">
      <w:pPr>
        <w:spacing w:after="0" w:line="360" w:lineRule="auto"/>
        <w:ind w:firstLine="708"/>
        <w:jc w:val="center"/>
        <w:rPr>
          <w:rFonts w:ascii="Times New Roman" w:hAnsi="Times New Roman" w:eastAsia="Times New Roman" w:cs="Times New Roman"/>
          <w:b/>
          <w:bCs/>
          <w:color w:val="000000" w:themeColor="text1"/>
          <w:sz w:val="24"/>
          <w:szCs w:val="24"/>
        </w:rPr>
      </w:pPr>
    </w:p>
    <w:p w:rsidR="3DF8CB59" w:rsidP="3DF8CB59" w:rsidRDefault="3DF8CB59" w14:paraId="72FA27A1" w14:textId="4CE4B91B">
      <w:pPr>
        <w:spacing w:after="0" w:line="360" w:lineRule="auto"/>
        <w:ind w:firstLine="708"/>
        <w:jc w:val="center"/>
        <w:rPr>
          <w:rFonts w:ascii="Times New Roman" w:hAnsi="Times New Roman" w:eastAsia="Times New Roman" w:cs="Times New Roman"/>
          <w:b w:val="1"/>
          <w:bCs w:val="1"/>
          <w:color w:val="000000" w:themeColor="text1" w:themeTint="FF" w:themeShade="FF"/>
          <w:sz w:val="24"/>
          <w:szCs w:val="24"/>
        </w:rPr>
      </w:pPr>
    </w:p>
    <w:p w:rsidR="3DF8CB59" w:rsidP="3DF8CB59" w:rsidRDefault="3DF8CB59" w14:paraId="17F4AFD9" w14:textId="141A6067">
      <w:pPr>
        <w:spacing w:after="0" w:line="360" w:lineRule="auto"/>
        <w:ind w:firstLine="708"/>
        <w:jc w:val="center"/>
        <w:rPr>
          <w:rFonts w:ascii="Times New Roman" w:hAnsi="Times New Roman" w:eastAsia="Times New Roman" w:cs="Times New Roman"/>
          <w:b w:val="1"/>
          <w:bCs w:val="1"/>
          <w:color w:val="000000" w:themeColor="text1" w:themeTint="FF" w:themeShade="FF"/>
          <w:sz w:val="24"/>
          <w:szCs w:val="24"/>
        </w:rPr>
      </w:pPr>
    </w:p>
    <w:p w:rsidR="3DF8CB59" w:rsidP="3DF8CB59" w:rsidRDefault="3DF8CB59" w14:paraId="6469EF76" w14:textId="42478CE2">
      <w:pPr>
        <w:spacing w:after="0" w:line="360" w:lineRule="auto"/>
        <w:ind w:firstLine="708"/>
        <w:jc w:val="center"/>
        <w:rPr>
          <w:rFonts w:ascii="Times New Roman" w:hAnsi="Times New Roman" w:eastAsia="Times New Roman" w:cs="Times New Roman"/>
          <w:b w:val="1"/>
          <w:bCs w:val="1"/>
          <w:color w:val="000000" w:themeColor="text1" w:themeTint="FF" w:themeShade="FF"/>
          <w:sz w:val="24"/>
          <w:szCs w:val="24"/>
        </w:rPr>
      </w:pPr>
    </w:p>
    <w:p w:rsidR="3DF8CB59" w:rsidP="3DF8CB59" w:rsidRDefault="3DF8CB59" w14:paraId="7F57ECBF" w14:textId="0ACA8149">
      <w:pPr>
        <w:spacing w:after="0" w:line="360" w:lineRule="auto"/>
        <w:ind w:firstLine="708"/>
        <w:jc w:val="center"/>
        <w:rPr>
          <w:rFonts w:ascii="Times New Roman" w:hAnsi="Times New Roman" w:eastAsia="Times New Roman" w:cs="Times New Roman"/>
          <w:b w:val="1"/>
          <w:bCs w:val="1"/>
          <w:color w:val="000000" w:themeColor="text1" w:themeTint="FF" w:themeShade="FF"/>
          <w:sz w:val="24"/>
          <w:szCs w:val="24"/>
        </w:rPr>
      </w:pPr>
    </w:p>
    <w:p w:rsidR="3DF8CB59" w:rsidP="3DF8CB59" w:rsidRDefault="3DF8CB59" w14:paraId="54919B50" w14:textId="011AEDE3">
      <w:pPr>
        <w:spacing w:after="0" w:line="360" w:lineRule="auto"/>
        <w:ind w:firstLine="708"/>
        <w:jc w:val="center"/>
        <w:rPr>
          <w:rFonts w:ascii="Times New Roman" w:hAnsi="Times New Roman" w:eastAsia="Times New Roman" w:cs="Times New Roman"/>
          <w:b w:val="1"/>
          <w:bCs w:val="1"/>
          <w:color w:val="000000" w:themeColor="text1" w:themeTint="FF" w:themeShade="FF"/>
          <w:sz w:val="24"/>
          <w:szCs w:val="24"/>
        </w:rPr>
      </w:pPr>
    </w:p>
    <w:p w:rsidR="3DF8CB59" w:rsidP="3DF8CB59" w:rsidRDefault="3DF8CB59" w14:paraId="51A050A7" w14:textId="0DBA1FFB">
      <w:pPr>
        <w:spacing w:after="0" w:line="360" w:lineRule="auto"/>
        <w:ind w:firstLine="708"/>
        <w:jc w:val="center"/>
        <w:rPr>
          <w:rFonts w:ascii="Times New Roman" w:hAnsi="Times New Roman" w:eastAsia="Times New Roman" w:cs="Times New Roman"/>
          <w:b w:val="1"/>
          <w:bCs w:val="1"/>
          <w:color w:val="000000" w:themeColor="text1" w:themeTint="FF" w:themeShade="FF"/>
          <w:sz w:val="24"/>
          <w:szCs w:val="24"/>
        </w:rPr>
      </w:pPr>
    </w:p>
    <w:p w:rsidRPr="00E7002E" w:rsidR="529FFC7A" w:rsidP="00B70882" w:rsidRDefault="16DD5B03" w14:paraId="1DF94F71" w14:textId="0BF14B6B">
      <w:pPr>
        <w:spacing w:after="0" w:line="360" w:lineRule="auto"/>
        <w:ind w:firstLine="708"/>
        <w:jc w:val="center"/>
        <w:rPr>
          <w:rFonts w:ascii="Times New Roman" w:hAnsi="Times New Roman" w:eastAsia="Times New Roman" w:cs="Times New Roman"/>
          <w:b/>
          <w:bCs/>
          <w:color w:val="000000" w:themeColor="text1"/>
          <w:sz w:val="24"/>
          <w:szCs w:val="24"/>
        </w:rPr>
      </w:pPr>
      <w:r w:rsidRPr="00E7002E">
        <w:rPr>
          <w:rFonts w:ascii="Times New Roman" w:hAnsi="Times New Roman" w:eastAsia="Times New Roman" w:cs="Times New Roman"/>
          <w:b/>
          <w:bCs/>
          <w:color w:val="000000" w:themeColor="text1"/>
          <w:sz w:val="24"/>
          <w:szCs w:val="24"/>
        </w:rPr>
        <w:t>Список литературы:</w:t>
      </w:r>
    </w:p>
    <w:p w:rsidRPr="00B70882" w:rsidR="00B311F7" w:rsidP="00B311F7" w:rsidRDefault="00B311F7" w14:paraId="0AD97331" w14:textId="77777777">
      <w:pPr>
        <w:spacing w:after="0" w:line="360" w:lineRule="auto"/>
        <w:jc w:val="both"/>
        <w:rPr>
          <w:rFonts w:ascii="Times New Roman" w:hAnsi="Times New Roman" w:eastAsia="Times New Roman" w:cs="Times New Roman"/>
          <w:color w:val="000000" w:themeColor="text1"/>
          <w:sz w:val="24"/>
          <w:szCs w:val="24"/>
        </w:rPr>
      </w:pPr>
    </w:p>
    <w:p w:rsidRPr="00B70882" w:rsidR="00B311F7" w:rsidP="00B70882" w:rsidRDefault="00B311F7" w14:paraId="5324C8FC" w14:textId="77777777">
      <w:pPr>
        <w:pStyle w:val="ListParagraph"/>
        <w:numPr>
          <w:ilvl w:val="0"/>
          <w:numId w:val="8"/>
        </w:numPr>
        <w:spacing w:after="0" w:line="360" w:lineRule="auto"/>
        <w:jc w:val="both"/>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 xml:space="preserve">11 лучших настольных экономических стратегий - </w:t>
      </w:r>
      <w:hyperlink r:id="rId11">
        <w:r w:rsidRPr="00B70882">
          <w:rPr>
            <w:rStyle w:val="Hyperlink"/>
            <w:rFonts w:ascii="Times New Roman" w:hAnsi="Times New Roman" w:eastAsia="Times New Roman" w:cs="Times New Roman"/>
            <w:sz w:val="24"/>
            <w:szCs w:val="24"/>
          </w:rPr>
          <w:t xml:space="preserve">11 лучших настольных экономических стратегий| Интернет-магазин настольных игр </w:t>
        </w:r>
        <w:proofErr w:type="spellStart"/>
        <w:r w:rsidRPr="00B70882">
          <w:rPr>
            <w:rStyle w:val="Hyperlink"/>
            <w:rFonts w:ascii="Times New Roman" w:hAnsi="Times New Roman" w:eastAsia="Times New Roman" w:cs="Times New Roman"/>
            <w:sz w:val="24"/>
            <w:szCs w:val="24"/>
          </w:rPr>
          <w:t>Мосигра</w:t>
        </w:r>
        <w:proofErr w:type="spellEnd"/>
        <w:r w:rsidRPr="00B70882">
          <w:rPr>
            <w:rStyle w:val="Hyperlink"/>
            <w:rFonts w:ascii="Times New Roman" w:hAnsi="Times New Roman" w:eastAsia="Times New Roman" w:cs="Times New Roman"/>
            <w:sz w:val="24"/>
            <w:szCs w:val="24"/>
          </w:rPr>
          <w:t xml:space="preserve"> в Москве (</w:t>
        </w:r>
        <w:proofErr w:type="spellStart"/>
        <w:r w:rsidRPr="00B70882">
          <w:rPr>
            <w:rStyle w:val="Hyperlink"/>
            <w:rFonts w:ascii="Times New Roman" w:hAnsi="Times New Roman" w:eastAsia="Times New Roman" w:cs="Times New Roman"/>
            <w:sz w:val="24"/>
            <w:szCs w:val="24"/>
          </w:rPr>
          <w:t>mosigra.ru</w:t>
        </w:r>
        <w:proofErr w:type="spellEnd"/>
        <w:r w:rsidRPr="00B70882">
          <w:rPr>
            <w:rStyle w:val="Hyperlink"/>
            <w:rFonts w:ascii="Times New Roman" w:hAnsi="Times New Roman" w:eastAsia="Times New Roman" w:cs="Times New Roman"/>
            <w:sz w:val="24"/>
            <w:szCs w:val="24"/>
          </w:rPr>
          <w:t>)</w:t>
        </w:r>
      </w:hyperlink>
    </w:p>
    <w:p w:rsidRPr="00B70882" w:rsidR="00B311F7" w:rsidP="00B70882" w:rsidRDefault="00B311F7" w14:paraId="453F4F80" w14:textId="77777777">
      <w:pPr>
        <w:pStyle w:val="ListParagraph"/>
        <w:numPr>
          <w:ilvl w:val="0"/>
          <w:numId w:val="8"/>
        </w:numPr>
        <w:spacing w:after="0" w:line="360" w:lineRule="auto"/>
        <w:jc w:val="both"/>
        <w:rPr>
          <w:rFonts w:ascii="Times New Roman" w:hAnsi="Times New Roman" w:eastAsia="Times New Roman" w:cs="Times New Roman"/>
          <w:sz w:val="24"/>
          <w:szCs w:val="24"/>
        </w:rPr>
      </w:pPr>
      <w:r w:rsidRPr="00B70882">
        <w:rPr>
          <w:rFonts w:ascii="Times New Roman" w:hAnsi="Times New Roman" w:eastAsia="Times New Roman" w:cs="Times New Roman"/>
          <w:color w:val="333333"/>
          <w:sz w:val="24"/>
          <w:szCs w:val="24"/>
        </w:rPr>
        <w:t xml:space="preserve">Википедия. Свободная энциклопедия. </w:t>
      </w:r>
      <w:hyperlink r:id="rId12">
        <w:r w:rsidRPr="00B70882">
          <w:rPr>
            <w:rStyle w:val="Hyperlink"/>
            <w:rFonts w:ascii="Times New Roman" w:hAnsi="Times New Roman" w:eastAsia="Times New Roman" w:cs="Times New Roman"/>
            <w:sz w:val="24"/>
            <w:szCs w:val="24"/>
            <w:lang w:val="en-US"/>
          </w:rPr>
          <w:t>https</w:t>
        </w:r>
        <w:r w:rsidRPr="00B70882">
          <w:rPr>
            <w:rStyle w:val="Hyperlink"/>
            <w:rFonts w:ascii="Times New Roman" w:hAnsi="Times New Roman" w:eastAsia="Times New Roman" w:cs="Times New Roman"/>
            <w:sz w:val="24"/>
            <w:szCs w:val="24"/>
          </w:rPr>
          <w:t>://</w:t>
        </w:r>
        <w:r w:rsidRPr="00B70882">
          <w:rPr>
            <w:rStyle w:val="Hyperlink"/>
            <w:rFonts w:ascii="Times New Roman" w:hAnsi="Times New Roman" w:eastAsia="Times New Roman" w:cs="Times New Roman"/>
            <w:sz w:val="24"/>
            <w:szCs w:val="24"/>
            <w:lang w:val="en-US"/>
          </w:rPr>
          <w:t>ru</w:t>
        </w:r>
        <w:r w:rsidRPr="00B70882">
          <w:rPr>
            <w:rStyle w:val="Hyperlink"/>
            <w:rFonts w:ascii="Times New Roman" w:hAnsi="Times New Roman" w:eastAsia="Times New Roman" w:cs="Times New Roman"/>
            <w:sz w:val="24"/>
            <w:szCs w:val="24"/>
          </w:rPr>
          <w:t>.</w:t>
        </w:r>
        <w:r w:rsidRPr="00B70882">
          <w:rPr>
            <w:rStyle w:val="Hyperlink"/>
            <w:rFonts w:ascii="Times New Roman" w:hAnsi="Times New Roman" w:eastAsia="Times New Roman" w:cs="Times New Roman"/>
            <w:sz w:val="24"/>
            <w:szCs w:val="24"/>
            <w:lang w:val="en-US"/>
          </w:rPr>
          <w:t>wikipedia</w:t>
        </w:r>
        <w:r w:rsidRPr="00B70882">
          <w:rPr>
            <w:rStyle w:val="Hyperlink"/>
            <w:rFonts w:ascii="Times New Roman" w:hAnsi="Times New Roman" w:eastAsia="Times New Roman" w:cs="Times New Roman"/>
            <w:sz w:val="24"/>
            <w:szCs w:val="24"/>
          </w:rPr>
          <w:t>.</w:t>
        </w:r>
        <w:r w:rsidRPr="00B70882">
          <w:rPr>
            <w:rStyle w:val="Hyperlink"/>
            <w:rFonts w:ascii="Times New Roman" w:hAnsi="Times New Roman" w:eastAsia="Times New Roman" w:cs="Times New Roman"/>
            <w:sz w:val="24"/>
            <w:szCs w:val="24"/>
            <w:lang w:val="en-US"/>
          </w:rPr>
          <w:t>org</w:t>
        </w:r>
        <w:r w:rsidRPr="00B70882">
          <w:rPr>
            <w:rStyle w:val="Hyperlink"/>
            <w:rFonts w:ascii="Times New Roman" w:hAnsi="Times New Roman" w:eastAsia="Times New Roman" w:cs="Times New Roman"/>
            <w:sz w:val="24"/>
            <w:szCs w:val="24"/>
          </w:rPr>
          <w:t>/</w:t>
        </w:r>
      </w:hyperlink>
    </w:p>
    <w:p w:rsidRPr="00B70882" w:rsidR="00B311F7" w:rsidP="00B70882" w:rsidRDefault="00B311F7" w14:paraId="28D9C72E" w14:textId="77777777">
      <w:pPr>
        <w:pStyle w:val="ListParagraph"/>
        <w:numPr>
          <w:ilvl w:val="0"/>
          <w:numId w:val="8"/>
        </w:numPr>
        <w:spacing w:after="0" w:line="360" w:lineRule="auto"/>
        <w:jc w:val="both"/>
        <w:rPr>
          <w:rFonts w:ascii="Times New Roman" w:hAnsi="Times New Roman" w:eastAsia="Times New Roman" w:cs="Times New Roman"/>
          <w:sz w:val="24"/>
          <w:szCs w:val="24"/>
        </w:rPr>
      </w:pPr>
      <w:r w:rsidRPr="00B70882">
        <w:rPr>
          <w:rFonts w:ascii="Times New Roman" w:hAnsi="Times New Roman" w:eastAsia="Times New Roman" w:cs="Times New Roman"/>
          <w:color w:val="333333"/>
          <w:sz w:val="24"/>
          <w:szCs w:val="24"/>
        </w:rPr>
        <w:t>Доктор Николсон. История становления и развития настольных игр (</w:t>
      </w:r>
      <w:proofErr w:type="spellStart"/>
      <w:r w:rsidRPr="00B70882">
        <w:rPr>
          <w:rFonts w:ascii="Times New Roman" w:hAnsi="Times New Roman" w:eastAsia="Times New Roman" w:cs="Times New Roman"/>
          <w:color w:val="333333"/>
          <w:sz w:val="24"/>
          <w:szCs w:val="24"/>
        </w:rPr>
        <w:t>НиЭП</w:t>
      </w:r>
      <w:proofErr w:type="spellEnd"/>
      <w:r w:rsidRPr="00B70882">
        <w:rPr>
          <w:rFonts w:ascii="Times New Roman" w:hAnsi="Times New Roman" w:eastAsia="Times New Roman" w:cs="Times New Roman"/>
          <w:color w:val="333333"/>
          <w:sz w:val="24"/>
          <w:szCs w:val="24"/>
        </w:rPr>
        <w:t xml:space="preserve">). </w:t>
      </w:r>
      <w:hyperlink r:id="rId13">
        <w:r w:rsidRPr="00B70882">
          <w:rPr>
            <w:rStyle w:val="Hyperlink"/>
            <w:rFonts w:ascii="Times New Roman" w:hAnsi="Times New Roman" w:eastAsia="Times New Roman" w:cs="Times New Roman"/>
            <w:sz w:val="24"/>
            <w:szCs w:val="24"/>
          </w:rPr>
          <w:t>https://pikabu.ru/story/istoriya_stanovleniya_i_razvitiya_nastolnyikh_igr_niyep_7171150</w:t>
        </w:r>
      </w:hyperlink>
    </w:p>
    <w:p w:rsidRPr="00B70882" w:rsidR="00B311F7" w:rsidP="00B70882" w:rsidRDefault="00B311F7" w14:paraId="45BAF5D8" w14:textId="77777777">
      <w:pPr>
        <w:pStyle w:val="ListParagraph"/>
        <w:numPr>
          <w:ilvl w:val="0"/>
          <w:numId w:val="8"/>
        </w:numPr>
        <w:spacing w:after="0" w:line="360" w:lineRule="auto"/>
        <w:jc w:val="both"/>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Корчак Я. Как любить детей. М., 1973</w:t>
      </w:r>
    </w:p>
    <w:p w:rsidRPr="00B70882" w:rsidR="00B311F7" w:rsidP="00B70882" w:rsidRDefault="00B311F7" w14:paraId="307639E9" w14:textId="77777777">
      <w:pPr>
        <w:pStyle w:val="ListParagraph"/>
        <w:numPr>
          <w:ilvl w:val="0"/>
          <w:numId w:val="8"/>
        </w:numPr>
        <w:spacing w:after="0" w:line="360" w:lineRule="auto"/>
        <w:jc w:val="both"/>
        <w:rPr>
          <w:rFonts w:ascii="Times New Roman" w:hAnsi="Times New Roman" w:eastAsia="Times New Roman" w:cs="Times New Roman"/>
          <w:sz w:val="24"/>
          <w:szCs w:val="24"/>
        </w:rPr>
      </w:pPr>
      <w:r w:rsidRPr="00B70882">
        <w:rPr>
          <w:rFonts w:ascii="Times New Roman" w:hAnsi="Times New Roman" w:eastAsia="Times New Roman" w:cs="Times New Roman"/>
          <w:color w:val="333333"/>
          <w:sz w:val="24"/>
          <w:szCs w:val="24"/>
        </w:rPr>
        <w:t xml:space="preserve">Левин А. Что такое финансовая грамотность – основы для начинающих + ТОП-9 советов, с чего начать изучение финансовой грамотности. - Интернет журнал о бизнесе, недвижимости и финансах «Бизнесменам», 05/2019. – Режим доступа: </w:t>
      </w:r>
      <w:hyperlink r:id="rId14">
        <w:r w:rsidRPr="00B70882">
          <w:rPr>
            <w:rStyle w:val="Hyperlink"/>
            <w:rFonts w:ascii="Times New Roman" w:hAnsi="Times New Roman" w:eastAsia="Times New Roman" w:cs="Times New Roman"/>
            <w:sz w:val="24"/>
            <w:szCs w:val="24"/>
          </w:rPr>
          <w:t>https://biznesmenam.com/informatsiya/chto-takoe-finansovaja-gramotnost-osnovy-dlja-nachinajushhih.html</w:t>
        </w:r>
      </w:hyperlink>
    </w:p>
    <w:p w:rsidRPr="00B70882" w:rsidR="00B311F7" w:rsidP="00B70882" w:rsidRDefault="00B311F7" w14:paraId="42985C56" w14:textId="77777777">
      <w:pPr>
        <w:pStyle w:val="ListParagraph"/>
        <w:numPr>
          <w:ilvl w:val="0"/>
          <w:numId w:val="8"/>
        </w:numPr>
        <w:spacing w:after="0" w:line="360" w:lineRule="auto"/>
        <w:jc w:val="both"/>
        <w:rPr>
          <w:rFonts w:ascii="Times New Roman" w:hAnsi="Times New Roman" w:eastAsia="Times New Roman" w:cs="Times New Roman"/>
          <w:sz w:val="24"/>
          <w:szCs w:val="24"/>
        </w:rPr>
      </w:pPr>
      <w:r w:rsidRPr="00B70882">
        <w:rPr>
          <w:rFonts w:ascii="Times New Roman" w:hAnsi="Times New Roman" w:eastAsia="Times New Roman" w:cs="Times New Roman"/>
          <w:color w:val="333333"/>
          <w:sz w:val="24"/>
          <w:szCs w:val="24"/>
        </w:rPr>
        <w:t xml:space="preserve">Рекламная страница игры «Денежный поток». – Режим доступа: </w:t>
      </w:r>
      <w:hyperlink r:id="rId15">
        <w:r w:rsidRPr="00B70882">
          <w:rPr>
            <w:rStyle w:val="Hyperlink"/>
            <w:rFonts w:ascii="Times New Roman" w:hAnsi="Times New Roman" w:eastAsia="Times New Roman" w:cs="Times New Roman"/>
            <w:sz w:val="24"/>
            <w:szCs w:val="24"/>
          </w:rPr>
          <w:t>https://cashflow101-606.ru/igra-denezhnyj-potok-istoriya-sozdaniya</w:t>
        </w:r>
      </w:hyperlink>
    </w:p>
    <w:p w:rsidRPr="00B70882" w:rsidR="00B311F7" w:rsidP="00B70882" w:rsidRDefault="00B311F7" w14:paraId="6A1B2E06" w14:textId="77777777">
      <w:pPr>
        <w:pStyle w:val="ListParagraph"/>
        <w:numPr>
          <w:ilvl w:val="0"/>
          <w:numId w:val="8"/>
        </w:numPr>
        <w:spacing w:after="0" w:line="360" w:lineRule="auto"/>
        <w:jc w:val="both"/>
        <w:rPr>
          <w:rFonts w:ascii="Times New Roman" w:hAnsi="Times New Roman" w:eastAsia="Times New Roman" w:cs="Times New Roman"/>
          <w:sz w:val="24"/>
          <w:szCs w:val="24"/>
        </w:rPr>
      </w:pPr>
      <w:r w:rsidRPr="00B70882">
        <w:rPr>
          <w:rFonts w:ascii="Times New Roman" w:hAnsi="Times New Roman" w:eastAsia="Times New Roman" w:cs="Times New Roman"/>
          <w:sz w:val="24"/>
          <w:szCs w:val="24"/>
        </w:rPr>
        <w:t xml:space="preserve">Руднева М. Во что играли викинги: история настольных игр от шахмат до «Ужасов </w:t>
      </w:r>
      <w:proofErr w:type="spellStart"/>
      <w:r w:rsidRPr="00B70882">
        <w:rPr>
          <w:rFonts w:ascii="Times New Roman" w:hAnsi="Times New Roman" w:eastAsia="Times New Roman" w:cs="Times New Roman"/>
          <w:sz w:val="24"/>
          <w:szCs w:val="24"/>
        </w:rPr>
        <w:t>Аркхема</w:t>
      </w:r>
      <w:proofErr w:type="spellEnd"/>
      <w:r w:rsidRPr="00B70882">
        <w:rPr>
          <w:rFonts w:ascii="Times New Roman" w:hAnsi="Times New Roman" w:eastAsia="Times New Roman" w:cs="Times New Roman"/>
          <w:sz w:val="24"/>
          <w:szCs w:val="24"/>
        </w:rPr>
        <w:t>» -</w:t>
      </w:r>
      <w:hyperlink r:id="rId16">
        <w:r w:rsidRPr="00B70882">
          <w:rPr>
            <w:rStyle w:val="Hyperlink"/>
            <w:rFonts w:ascii="Times New Roman" w:hAnsi="Times New Roman" w:eastAsia="Times New Roman" w:cs="Times New Roman"/>
            <w:sz w:val="24"/>
            <w:szCs w:val="24"/>
          </w:rPr>
          <w:t>История настольных игр: во что играли в древности и какие интересные игры существуют сейчас (</w:t>
        </w:r>
        <w:proofErr w:type="spellStart"/>
        <w:r w:rsidRPr="00B70882">
          <w:rPr>
            <w:rStyle w:val="Hyperlink"/>
            <w:rFonts w:ascii="Times New Roman" w:hAnsi="Times New Roman" w:eastAsia="Times New Roman" w:cs="Times New Roman"/>
            <w:sz w:val="24"/>
            <w:szCs w:val="24"/>
          </w:rPr>
          <w:t>timeout.ru</w:t>
        </w:r>
        <w:proofErr w:type="spellEnd"/>
        <w:r w:rsidRPr="00B70882">
          <w:rPr>
            <w:rStyle w:val="Hyperlink"/>
            <w:rFonts w:ascii="Times New Roman" w:hAnsi="Times New Roman" w:eastAsia="Times New Roman" w:cs="Times New Roman"/>
            <w:sz w:val="24"/>
            <w:szCs w:val="24"/>
          </w:rPr>
          <w:t>)</w:t>
        </w:r>
      </w:hyperlink>
    </w:p>
    <w:p w:rsidRPr="00B70882" w:rsidR="74F5BE68" w:rsidP="00B70882" w:rsidRDefault="74F5BE68" w14:paraId="0DEA52DF" w14:textId="6917C483">
      <w:pPr>
        <w:spacing w:after="0" w:line="360" w:lineRule="auto"/>
        <w:rPr>
          <w:rFonts w:ascii="Times New Roman" w:hAnsi="Times New Roman" w:eastAsia="Times New Roman" w:cs="Times New Roman"/>
          <w:color w:val="000000" w:themeColor="text1"/>
          <w:sz w:val="24"/>
          <w:szCs w:val="24"/>
        </w:rPr>
      </w:pPr>
    </w:p>
    <w:p w:rsidRPr="00B70882" w:rsidR="74F5BE68" w:rsidP="00B70882" w:rsidRDefault="74F5BE68" w14:paraId="3508C3F3" w14:textId="3215243A">
      <w:pPr>
        <w:spacing w:after="0" w:line="360" w:lineRule="auto"/>
        <w:rPr>
          <w:rFonts w:ascii="Times New Roman" w:hAnsi="Times New Roman" w:eastAsia="Times New Roman" w:cs="Times New Roman"/>
          <w:color w:val="000000" w:themeColor="text1"/>
          <w:sz w:val="24"/>
          <w:szCs w:val="24"/>
        </w:rPr>
      </w:pPr>
    </w:p>
    <w:p w:rsidRPr="00B70882" w:rsidR="5AB6DB75" w:rsidP="00B70882" w:rsidRDefault="5AB6DB75" w14:paraId="6E13A26D" w14:textId="64150166">
      <w:pPr>
        <w:spacing w:after="0" w:line="360" w:lineRule="auto"/>
        <w:rPr>
          <w:rFonts w:ascii="Times New Roman" w:hAnsi="Times New Roman" w:eastAsia="Times New Roman" w:cs="Times New Roman"/>
          <w:color w:val="000000" w:themeColor="text1"/>
          <w:sz w:val="24"/>
          <w:szCs w:val="24"/>
        </w:rPr>
      </w:pPr>
    </w:p>
    <w:p w:rsidRPr="00B70882" w:rsidR="5AB6DB75" w:rsidP="00B70882" w:rsidRDefault="5AB6DB75" w14:paraId="4E3F2793" w14:textId="53122FFC">
      <w:pPr>
        <w:spacing w:after="0" w:line="360" w:lineRule="auto"/>
        <w:jc w:val="center"/>
        <w:rPr>
          <w:rFonts w:ascii="Times New Roman" w:hAnsi="Times New Roman" w:eastAsia="Times New Roman" w:cs="Times New Roman"/>
          <w:color w:val="000000" w:themeColor="text1"/>
          <w:sz w:val="24"/>
          <w:szCs w:val="24"/>
        </w:rPr>
      </w:pPr>
    </w:p>
    <w:p w:rsidRPr="00B70882" w:rsidR="5AB6DB75" w:rsidP="00B70882" w:rsidRDefault="5AB6DB75" w14:paraId="600DCB2A" w14:textId="721E3A67">
      <w:pPr>
        <w:spacing w:after="0" w:line="360" w:lineRule="auto"/>
        <w:jc w:val="center"/>
        <w:rPr>
          <w:rFonts w:ascii="Times New Roman" w:hAnsi="Times New Roman" w:eastAsia="Times New Roman" w:cs="Times New Roman"/>
          <w:color w:val="000000" w:themeColor="text1"/>
          <w:sz w:val="24"/>
          <w:szCs w:val="24"/>
        </w:rPr>
      </w:pPr>
    </w:p>
    <w:p w:rsidRPr="00B70882" w:rsidR="5AB6DB75" w:rsidP="00B70882" w:rsidRDefault="5AB6DB75" w14:paraId="2125D29F" w14:textId="60F29FE7">
      <w:pPr>
        <w:spacing w:after="0" w:line="360" w:lineRule="auto"/>
        <w:ind w:left="991"/>
        <w:jc w:val="both"/>
        <w:rPr>
          <w:rFonts w:ascii="Times New Roman" w:hAnsi="Times New Roman" w:eastAsia="Times New Roman" w:cs="Times New Roman"/>
          <w:color w:val="000000" w:themeColor="text1"/>
          <w:sz w:val="24"/>
          <w:szCs w:val="24"/>
        </w:rPr>
      </w:pPr>
    </w:p>
    <w:p w:rsidRPr="00B70882" w:rsidR="5AB6DB75" w:rsidP="00B70882" w:rsidRDefault="5AB6DB75" w14:paraId="43E2F6B8" w14:textId="36D72073">
      <w:pPr>
        <w:spacing w:after="0" w:line="360" w:lineRule="auto"/>
        <w:ind w:left="991"/>
        <w:jc w:val="both"/>
        <w:rPr>
          <w:rFonts w:ascii="Times New Roman" w:hAnsi="Times New Roman" w:eastAsia="Times New Roman" w:cs="Times New Roman"/>
          <w:color w:val="000000" w:themeColor="text1"/>
          <w:sz w:val="24"/>
          <w:szCs w:val="24"/>
        </w:rPr>
      </w:pPr>
    </w:p>
    <w:p w:rsidRPr="00B70882" w:rsidR="5AB6DB75" w:rsidP="00B70882" w:rsidRDefault="5AB6DB75" w14:paraId="49341BF5" w14:textId="373E7DE3">
      <w:pPr>
        <w:spacing w:line="360" w:lineRule="auto"/>
        <w:ind w:left="708"/>
        <w:jc w:val="center"/>
        <w:rPr>
          <w:rFonts w:ascii="Times New Roman" w:hAnsi="Times New Roman" w:eastAsia="Times New Roman" w:cs="Times New Roman"/>
          <w:color w:val="000000" w:themeColor="text1"/>
          <w:sz w:val="24"/>
          <w:szCs w:val="24"/>
        </w:rPr>
      </w:pPr>
    </w:p>
    <w:p w:rsidR="5AB6DB75" w:rsidP="00B70882" w:rsidRDefault="4A02B75B" w14:paraId="282A75A6" w14:textId="4817D8A2">
      <w:pPr>
        <w:spacing w:line="360" w:lineRule="auto"/>
        <w:ind w:left="708"/>
        <w:rPr>
          <w:rFonts w:ascii="Times New Roman" w:hAnsi="Times New Roman" w:eastAsia="Times New Roman" w:cs="Times New Roman"/>
          <w:color w:val="000000" w:themeColor="text1"/>
          <w:sz w:val="24"/>
          <w:szCs w:val="24"/>
        </w:rPr>
      </w:pPr>
      <w:r w:rsidRPr="00B70882">
        <w:rPr>
          <w:rFonts w:ascii="Times New Roman" w:hAnsi="Times New Roman" w:eastAsia="Times New Roman" w:cs="Times New Roman"/>
          <w:color w:val="000000" w:themeColor="text1"/>
          <w:sz w:val="24"/>
          <w:szCs w:val="24"/>
        </w:rPr>
        <w:t xml:space="preserve"> </w:t>
      </w:r>
    </w:p>
    <w:p w:rsidR="00EA6632" w:rsidP="00B70882" w:rsidRDefault="00EA6632" w14:paraId="55DE9CD0" w14:textId="5832A8DC">
      <w:pPr>
        <w:spacing w:line="360" w:lineRule="auto"/>
        <w:ind w:left="708"/>
        <w:rPr>
          <w:rFonts w:ascii="Times New Roman" w:hAnsi="Times New Roman" w:eastAsia="Times New Roman" w:cs="Times New Roman"/>
          <w:color w:val="000000" w:themeColor="text1"/>
          <w:sz w:val="24"/>
          <w:szCs w:val="24"/>
        </w:rPr>
      </w:pPr>
    </w:p>
    <w:p w:rsidR="00EA6632" w:rsidP="00B70882" w:rsidRDefault="00EA6632" w14:paraId="2A84DCD6" w14:textId="4618BA36">
      <w:pPr>
        <w:spacing w:line="360" w:lineRule="auto"/>
        <w:ind w:left="708"/>
        <w:rPr>
          <w:rFonts w:ascii="Times New Roman" w:hAnsi="Times New Roman" w:eastAsia="Times New Roman" w:cs="Times New Roman"/>
          <w:color w:val="000000" w:themeColor="text1"/>
          <w:sz w:val="24"/>
          <w:szCs w:val="24"/>
        </w:rPr>
      </w:pPr>
    </w:p>
    <w:p w:rsidR="00EA6632" w:rsidP="00B70882" w:rsidRDefault="00EA6632" w14:paraId="3DAC737F" w14:textId="1BD7ACBA">
      <w:pPr>
        <w:spacing w:line="360" w:lineRule="auto"/>
        <w:ind w:left="708"/>
        <w:rPr>
          <w:rFonts w:ascii="Times New Roman" w:hAnsi="Times New Roman" w:eastAsia="Times New Roman" w:cs="Times New Roman"/>
          <w:color w:val="000000" w:themeColor="text1"/>
          <w:sz w:val="24"/>
          <w:szCs w:val="24"/>
        </w:rPr>
      </w:pPr>
    </w:p>
    <w:p w:rsidR="00EA6632" w:rsidP="00B70882" w:rsidRDefault="00EA6632" w14:paraId="3C0A0A07" w14:textId="682F79B2">
      <w:pPr>
        <w:spacing w:line="360" w:lineRule="auto"/>
        <w:ind w:left="708"/>
        <w:rPr>
          <w:rFonts w:ascii="Times New Roman" w:hAnsi="Times New Roman" w:eastAsia="Times New Roman" w:cs="Times New Roman"/>
          <w:color w:val="000000" w:themeColor="text1"/>
          <w:sz w:val="24"/>
          <w:szCs w:val="24"/>
        </w:rPr>
      </w:pPr>
    </w:p>
    <w:p w:rsidR="00EA6632" w:rsidP="00EA6632" w:rsidRDefault="00EA6632" w14:paraId="211AC4D7" w14:textId="63D858DC">
      <w:pPr>
        <w:spacing w:line="360" w:lineRule="auto"/>
        <w:jc w:val="right"/>
        <w:rPr>
          <w:rFonts w:ascii="Times New Roman" w:hAnsi="Times New Roman" w:cs="Times New Roman"/>
          <w:sz w:val="24"/>
          <w:szCs w:val="24"/>
        </w:rPr>
      </w:pPr>
    </w:p>
    <w:sectPr w:rsidR="00EA6632" w:rsidSect="00B70882">
      <w:headerReference w:type="default" r:id="rId17"/>
      <w:footerReference w:type="default" r:id="rId18"/>
      <w:headerReference w:type="first" r:id="rId19"/>
      <w:footerReference w:type="first" r:id="rId20"/>
      <w:pgSz w:w="11906" w:h="16838" w:orient="portrait"/>
      <w:pgMar w:top="1134" w:right="850"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937E2" w:rsidRDefault="002937E2" w14:paraId="45B750CF" w14:textId="77777777">
      <w:pPr>
        <w:spacing w:after="0" w:line="240" w:lineRule="auto"/>
      </w:pPr>
      <w:r>
        <w:separator/>
      </w:r>
    </w:p>
  </w:endnote>
  <w:endnote w:type="continuationSeparator" w:id="0">
    <w:p w:rsidR="002937E2" w:rsidRDefault="002937E2" w14:paraId="4149B678" w14:textId="77777777">
      <w:pPr>
        <w:spacing w:after="0" w:line="240" w:lineRule="auto"/>
      </w:pPr>
      <w:r>
        <w:continuationSeparator/>
      </w:r>
    </w:p>
  </w:endnote>
  <w:endnote w:type="continuationNotice" w:id="1">
    <w:p w:rsidR="002937E2" w:rsidRDefault="002937E2" w14:paraId="7E443C7D"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 w:name="Liberation Serif">
    <w:altName w:val="Times New Roman"/>
    <w:charset w:val="CC"/>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pitch w:val="variable"/>
    <w:sig w:usb0="00002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36FAE29D" w:rsidP="36FAE29D" w:rsidRDefault="36FAE29D" w14:paraId="290FCB18" w14:textId="437651F4">
    <w:pPr>
      <w:pStyle w:val="a"/>
    </w:pPr>
  </w:p>
  <w:p w:rsidR="7C5300AB" w:rsidP="3C6C738C" w:rsidRDefault="7C5300AB" w14:paraId="40C998BB" w14:textId="1B034BA8">
    <w:pPr>
      <w:pStyle w:val="Footer"/>
      <w:jc w:val="right"/>
      <w:rPr>
        <w:rFonts w:ascii="Times New Roman" w:hAnsi="Times New Roman" w:eastAsia="Times New Roman" w:cs="Times New Roman"/>
        <w:sz w:val="28"/>
        <w:szCs w:val="28"/>
      </w:rPr>
    </w:pPr>
  </w:p>
  <w:p w:rsidR="529FFC7A" w:rsidP="529FFC7A" w:rsidRDefault="529FFC7A" w14:paraId="11256294" w14:textId="2E82A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5B5FBC05" w:rsidP="5B5FBC05" w:rsidRDefault="5B5FBC05" w14:paraId="21CF09B6" w14:textId="48974A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937E2" w:rsidRDefault="002937E2" w14:paraId="3E2853CA" w14:textId="77777777">
      <w:pPr>
        <w:spacing w:after="0" w:line="240" w:lineRule="auto"/>
      </w:pPr>
      <w:r>
        <w:separator/>
      </w:r>
    </w:p>
  </w:footnote>
  <w:footnote w:type="continuationSeparator" w:id="0">
    <w:p w:rsidR="002937E2" w:rsidRDefault="002937E2" w14:paraId="608627A9" w14:textId="77777777">
      <w:pPr>
        <w:spacing w:after="0" w:line="240" w:lineRule="auto"/>
      </w:pPr>
      <w:r>
        <w:continuationSeparator/>
      </w:r>
    </w:p>
  </w:footnote>
  <w:footnote w:type="continuationNotice" w:id="1">
    <w:p w:rsidR="002937E2" w:rsidRDefault="002937E2" w14:paraId="13F7B6F9" w14:textId="77777777">
      <w:pPr>
        <w:spacing w:after="0" w:line="240" w:lineRule="auto"/>
      </w:pPr>
    </w:p>
  </w:footnote>
  <w:footnote w:id="2">
    <w:p w:rsidR="0CD6A4BD" w:rsidP="2C9B9BBE" w:rsidRDefault="0CD6A4BD" w14:paraId="2933B1C9" w14:textId="6376F8AA">
      <w:pPr>
        <w:pStyle w:val="FootnoteText"/>
        <w:rPr>
          <w:rFonts w:ascii="Times New Roman" w:hAnsi="Times New Roman" w:eastAsia="Times New Roman" w:cs="Times New Roman"/>
          <w:sz w:val="24"/>
          <w:szCs w:val="24"/>
        </w:rPr>
      </w:pPr>
      <w:r w:rsidRPr="15D94492">
        <w:rPr>
          <w:rStyle w:val="FootnoteReference"/>
          <w:rFonts w:ascii="Times New Roman" w:hAnsi="Times New Roman" w:eastAsia="Times New Roman" w:cs="Times New Roman"/>
        </w:rPr>
        <w:footnoteRef/>
      </w:r>
      <w:r w:rsidRPr="15D94492">
        <w:rPr>
          <w:rFonts w:ascii="Times New Roman" w:hAnsi="Times New Roman" w:eastAsia="Times New Roman" w:cs="Times New Roman"/>
        </w:rPr>
        <w:t xml:space="preserve"> </w:t>
      </w:r>
      <w:r w:rsidRPr="2C9B9BBE">
        <w:rPr>
          <w:rFonts w:ascii="Times New Roman" w:hAnsi="Times New Roman" w:eastAsia="Times New Roman" w:cs="Times New Roman"/>
          <w:color w:val="333333"/>
        </w:rPr>
        <w:t xml:space="preserve">Википедия. Свободная энциклопедия. – Режим доступа: </w:t>
      </w:r>
      <w:r w:rsidRPr="2C9B9BBE">
        <w:rPr>
          <w:rFonts w:ascii="Times New Roman" w:hAnsi="Times New Roman" w:eastAsia="Times New Roman" w:cs="Times New Roman"/>
          <w:color w:val="333333"/>
          <w:lang w:val="en-US"/>
        </w:rPr>
        <w:t>https</w:t>
      </w:r>
      <w:r w:rsidRPr="2C9B9BBE">
        <w:rPr>
          <w:rFonts w:ascii="Times New Roman" w:hAnsi="Times New Roman" w:eastAsia="Times New Roman" w:cs="Times New Roman"/>
          <w:color w:val="333333"/>
        </w:rPr>
        <w:t>://</w:t>
      </w:r>
      <w:r w:rsidRPr="2C9B9BBE">
        <w:rPr>
          <w:rFonts w:ascii="Times New Roman" w:hAnsi="Times New Roman" w:eastAsia="Times New Roman" w:cs="Times New Roman"/>
          <w:color w:val="333333"/>
          <w:lang w:val="en-US"/>
        </w:rPr>
        <w:t>ru</w:t>
      </w:r>
      <w:r w:rsidRPr="2C9B9BBE">
        <w:rPr>
          <w:rFonts w:ascii="Times New Roman" w:hAnsi="Times New Roman" w:eastAsia="Times New Roman" w:cs="Times New Roman"/>
          <w:color w:val="333333"/>
        </w:rPr>
        <w:t>.</w:t>
      </w:r>
      <w:r w:rsidRPr="2C9B9BBE">
        <w:rPr>
          <w:rFonts w:ascii="Times New Roman" w:hAnsi="Times New Roman" w:eastAsia="Times New Roman" w:cs="Times New Roman"/>
          <w:color w:val="333333"/>
          <w:lang w:val="en-US"/>
        </w:rPr>
        <w:t>wikipedia</w:t>
      </w:r>
      <w:r w:rsidRPr="2C9B9BBE">
        <w:rPr>
          <w:rFonts w:ascii="Times New Roman" w:hAnsi="Times New Roman" w:eastAsia="Times New Roman" w:cs="Times New Roman"/>
          <w:color w:val="333333"/>
        </w:rPr>
        <w:t>.</w:t>
      </w:r>
      <w:r w:rsidRPr="2C9B9BBE">
        <w:rPr>
          <w:rFonts w:ascii="Times New Roman" w:hAnsi="Times New Roman" w:eastAsia="Times New Roman" w:cs="Times New Roman"/>
          <w:color w:val="333333"/>
          <w:lang w:val="en-US"/>
        </w:rPr>
        <w:t>org</w:t>
      </w:r>
      <w:r w:rsidRPr="2C9B9BBE">
        <w:rPr>
          <w:rFonts w:ascii="Times New Roman" w:hAnsi="Times New Roman" w:eastAsia="Times New Roman" w:cs="Times New Roman"/>
          <w:color w:val="333333"/>
        </w:rPr>
        <w:t>/</w:t>
      </w:r>
    </w:p>
  </w:footnote>
  <w:footnote w:id="3">
    <w:p w:rsidR="15D94492" w:rsidP="2C9B9BBE" w:rsidRDefault="15D94492" w14:paraId="4046D263" w14:textId="0DEE0B4E">
      <w:pPr>
        <w:pStyle w:val="FootnoteText"/>
        <w:rPr>
          <w:rFonts w:ascii="Times New Roman" w:hAnsi="Times New Roman" w:eastAsia="Times New Roman" w:cs="Times New Roman"/>
        </w:rPr>
      </w:pPr>
      <w:r w:rsidRPr="2C9B9BBE">
        <w:rPr>
          <w:rStyle w:val="FootnoteReference"/>
          <w:rFonts w:ascii="Times New Roman" w:hAnsi="Times New Roman" w:eastAsia="Times New Roman" w:cs="Times New Roman"/>
        </w:rPr>
        <w:footnoteRef/>
      </w:r>
      <w:r w:rsidRPr="2C9B9BBE">
        <w:rPr>
          <w:rFonts w:ascii="Times New Roman" w:hAnsi="Times New Roman" w:eastAsia="Times New Roman" w:cs="Times New Roman"/>
        </w:rPr>
        <w:t xml:space="preserve"> Корчак Я. Как любить детей. М., 1973.</w:t>
      </w:r>
    </w:p>
    <w:p w:rsidR="15D94492" w:rsidP="2C9B9BBE" w:rsidRDefault="15D94492" w14:paraId="609460EE" w14:textId="66457B92">
      <w:pPr>
        <w:pStyle w:val="FootnoteText"/>
      </w:pPr>
    </w:p>
  </w:footnote>
  <w:footnote w:id="4">
    <w:p w:rsidR="15D94492" w:rsidP="00B311F7" w:rsidRDefault="15D94492" w14:paraId="33C95A29" w14:textId="47033C4C">
      <w:pPr>
        <w:pStyle w:val="FootnoteText"/>
        <w:jc w:val="both"/>
      </w:pPr>
      <w:r w:rsidRPr="2C9B9BBE">
        <w:rPr>
          <w:rStyle w:val="FootnoteReference"/>
          <w:rFonts w:ascii="Times New Roman" w:hAnsi="Times New Roman" w:eastAsia="Times New Roman" w:cs="Times New Roman"/>
        </w:rPr>
        <w:footnoteRef/>
      </w:r>
      <w:r w:rsidRPr="2C9B9BBE">
        <w:rPr>
          <w:rFonts w:ascii="Times New Roman" w:hAnsi="Times New Roman" w:eastAsia="Times New Roman" w:cs="Times New Roman"/>
        </w:rPr>
        <w:t xml:space="preserve"> </w:t>
      </w:r>
      <w:r w:rsidRPr="2C9B9BBE" w:rsidR="6D1860AE">
        <w:rPr>
          <w:rFonts w:ascii="Times New Roman" w:hAnsi="Times New Roman" w:eastAsia="Times New Roman" w:cs="Times New Roman"/>
          <w:color w:val="333333"/>
        </w:rPr>
        <w:t>Левин А. Что такое финансовая грамотность – основы для начинающих + ТОП-9 советов, с чего начать изучение финансовой грамотности. - Интернет журнал о бизнесе, недвижимости и финансах «Бизнесменам», 05/2019.</w:t>
      </w:r>
    </w:p>
  </w:footnote>
  <w:footnote w:id="5">
    <w:p w:rsidR="6D1860AE" w:rsidP="2C9B9BBE" w:rsidRDefault="6D1860AE" w14:paraId="780CA30D" w14:textId="4948EEEA">
      <w:pPr>
        <w:pStyle w:val="FootnoteText"/>
      </w:pPr>
      <w:r w:rsidRPr="2C9B9BBE">
        <w:rPr>
          <w:rStyle w:val="FootnoteReference"/>
          <w:rFonts w:ascii="Times New Roman" w:hAnsi="Times New Roman" w:eastAsia="Times New Roman" w:cs="Times New Roman"/>
        </w:rPr>
        <w:footnoteRef/>
      </w:r>
      <w:r w:rsidRPr="2C9B9BBE">
        <w:rPr>
          <w:rFonts w:ascii="Times New Roman" w:hAnsi="Times New Roman" w:eastAsia="Times New Roman" w:cs="Times New Roman"/>
        </w:rPr>
        <w:t xml:space="preserve"> </w:t>
      </w:r>
      <w:r w:rsidRPr="2C9B9BBE" w:rsidR="529FFC7A">
        <w:rPr>
          <w:rFonts w:ascii="Times New Roman" w:hAnsi="Times New Roman" w:eastAsia="Times New Roman" w:cs="Times New Roman"/>
          <w:color w:val="333333"/>
        </w:rPr>
        <w:t>Рекламная страница игры «Денежный поток».</w:t>
      </w:r>
      <w:r w:rsidRPr="2C9B9BBE">
        <w:rPr>
          <w:rFonts w:ascii="Times New Roman" w:hAnsi="Times New Roman" w:eastAsia="Times New Roman" w:cs="Times New Roman"/>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529FFC7A" w:rsidP="529FFC7A" w:rsidRDefault="529FFC7A" w14:paraId="3B8025DC" w14:textId="669D98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5B5FBC05" w:rsidP="5B5FBC05" w:rsidRDefault="5B5FBC05" w14:paraId="10B31BFD" w14:textId="0203A623">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EF69C"/>
    <w:multiLevelType w:val="hybridMultilevel"/>
    <w:tmpl w:val="F6221850"/>
    <w:lvl w:ilvl="0" w:tplc="272C1974">
      <w:start w:val="1"/>
      <w:numFmt w:val="decimal"/>
      <w:lvlText w:val="%1."/>
      <w:lvlJc w:val="left"/>
      <w:pPr>
        <w:ind w:left="720" w:hanging="360"/>
      </w:pPr>
    </w:lvl>
    <w:lvl w:ilvl="1" w:tplc="C18A8626">
      <w:start w:val="1"/>
      <w:numFmt w:val="lowerLetter"/>
      <w:lvlText w:val="%2."/>
      <w:lvlJc w:val="left"/>
      <w:pPr>
        <w:ind w:left="1440" w:hanging="360"/>
      </w:pPr>
    </w:lvl>
    <w:lvl w:ilvl="2" w:tplc="E19E211A">
      <w:start w:val="1"/>
      <w:numFmt w:val="lowerRoman"/>
      <w:lvlText w:val="%3."/>
      <w:lvlJc w:val="right"/>
      <w:pPr>
        <w:ind w:left="2160" w:hanging="180"/>
      </w:pPr>
    </w:lvl>
    <w:lvl w:ilvl="3" w:tplc="33580240">
      <w:start w:val="1"/>
      <w:numFmt w:val="decimal"/>
      <w:lvlText w:val="%4."/>
      <w:lvlJc w:val="left"/>
      <w:pPr>
        <w:ind w:left="2880" w:hanging="360"/>
      </w:pPr>
    </w:lvl>
    <w:lvl w:ilvl="4" w:tplc="D1F2D160">
      <w:start w:val="1"/>
      <w:numFmt w:val="lowerLetter"/>
      <w:lvlText w:val="%5."/>
      <w:lvlJc w:val="left"/>
      <w:pPr>
        <w:ind w:left="3600" w:hanging="360"/>
      </w:pPr>
    </w:lvl>
    <w:lvl w:ilvl="5" w:tplc="DF7E8008">
      <w:start w:val="1"/>
      <w:numFmt w:val="lowerRoman"/>
      <w:lvlText w:val="%6."/>
      <w:lvlJc w:val="right"/>
      <w:pPr>
        <w:ind w:left="4320" w:hanging="180"/>
      </w:pPr>
    </w:lvl>
    <w:lvl w:ilvl="6" w:tplc="4982703E">
      <w:start w:val="1"/>
      <w:numFmt w:val="decimal"/>
      <w:lvlText w:val="%7."/>
      <w:lvlJc w:val="left"/>
      <w:pPr>
        <w:ind w:left="5040" w:hanging="360"/>
      </w:pPr>
    </w:lvl>
    <w:lvl w:ilvl="7" w:tplc="6F36EF78">
      <w:start w:val="1"/>
      <w:numFmt w:val="lowerLetter"/>
      <w:lvlText w:val="%8."/>
      <w:lvlJc w:val="left"/>
      <w:pPr>
        <w:ind w:left="5760" w:hanging="360"/>
      </w:pPr>
    </w:lvl>
    <w:lvl w:ilvl="8" w:tplc="82B858DE">
      <w:start w:val="1"/>
      <w:numFmt w:val="lowerRoman"/>
      <w:lvlText w:val="%9."/>
      <w:lvlJc w:val="right"/>
      <w:pPr>
        <w:ind w:left="6480" w:hanging="180"/>
      </w:pPr>
    </w:lvl>
  </w:abstractNum>
  <w:abstractNum w:abstractNumId="1" w15:restartNumberingAfterBreak="0">
    <w:nsid w:val="07E8F99A"/>
    <w:multiLevelType w:val="hybridMultilevel"/>
    <w:tmpl w:val="26142A8A"/>
    <w:lvl w:ilvl="0" w:tplc="4EC0A33C">
      <w:start w:val="1"/>
      <w:numFmt w:val="bullet"/>
      <w:lvlText w:val=""/>
      <w:lvlJc w:val="left"/>
      <w:pPr>
        <w:ind w:left="720" w:hanging="360"/>
      </w:pPr>
      <w:rPr>
        <w:rFonts w:hint="default" w:ascii="Symbol" w:hAnsi="Symbol"/>
      </w:rPr>
    </w:lvl>
    <w:lvl w:ilvl="1" w:tplc="AF947380">
      <w:start w:val="1"/>
      <w:numFmt w:val="bullet"/>
      <w:lvlText w:val="o"/>
      <w:lvlJc w:val="left"/>
      <w:pPr>
        <w:ind w:left="1440" w:hanging="360"/>
      </w:pPr>
      <w:rPr>
        <w:rFonts w:hint="default" w:ascii="Courier New" w:hAnsi="Courier New"/>
      </w:rPr>
    </w:lvl>
    <w:lvl w:ilvl="2" w:tplc="4ED6EBDA">
      <w:start w:val="1"/>
      <w:numFmt w:val="bullet"/>
      <w:lvlText w:val=""/>
      <w:lvlJc w:val="left"/>
      <w:pPr>
        <w:ind w:left="2160" w:hanging="360"/>
      </w:pPr>
      <w:rPr>
        <w:rFonts w:hint="default" w:ascii="Wingdings" w:hAnsi="Wingdings"/>
      </w:rPr>
    </w:lvl>
    <w:lvl w:ilvl="3" w:tplc="9FBC7DD2">
      <w:start w:val="1"/>
      <w:numFmt w:val="bullet"/>
      <w:lvlText w:val=""/>
      <w:lvlJc w:val="left"/>
      <w:pPr>
        <w:ind w:left="2880" w:hanging="360"/>
      </w:pPr>
      <w:rPr>
        <w:rFonts w:hint="default" w:ascii="Symbol" w:hAnsi="Symbol"/>
      </w:rPr>
    </w:lvl>
    <w:lvl w:ilvl="4" w:tplc="7682E82A">
      <w:start w:val="1"/>
      <w:numFmt w:val="bullet"/>
      <w:lvlText w:val="o"/>
      <w:lvlJc w:val="left"/>
      <w:pPr>
        <w:ind w:left="3600" w:hanging="360"/>
      </w:pPr>
      <w:rPr>
        <w:rFonts w:hint="default" w:ascii="Courier New" w:hAnsi="Courier New"/>
      </w:rPr>
    </w:lvl>
    <w:lvl w:ilvl="5" w:tplc="4F56F702">
      <w:start w:val="1"/>
      <w:numFmt w:val="bullet"/>
      <w:lvlText w:val=""/>
      <w:lvlJc w:val="left"/>
      <w:pPr>
        <w:ind w:left="4320" w:hanging="360"/>
      </w:pPr>
      <w:rPr>
        <w:rFonts w:hint="default" w:ascii="Wingdings" w:hAnsi="Wingdings"/>
      </w:rPr>
    </w:lvl>
    <w:lvl w:ilvl="6" w:tplc="ABDCBE58">
      <w:start w:val="1"/>
      <w:numFmt w:val="bullet"/>
      <w:lvlText w:val=""/>
      <w:lvlJc w:val="left"/>
      <w:pPr>
        <w:ind w:left="5040" w:hanging="360"/>
      </w:pPr>
      <w:rPr>
        <w:rFonts w:hint="default" w:ascii="Symbol" w:hAnsi="Symbol"/>
      </w:rPr>
    </w:lvl>
    <w:lvl w:ilvl="7" w:tplc="A73AEFC2">
      <w:start w:val="1"/>
      <w:numFmt w:val="bullet"/>
      <w:lvlText w:val="o"/>
      <w:lvlJc w:val="left"/>
      <w:pPr>
        <w:ind w:left="5760" w:hanging="360"/>
      </w:pPr>
      <w:rPr>
        <w:rFonts w:hint="default" w:ascii="Courier New" w:hAnsi="Courier New"/>
      </w:rPr>
    </w:lvl>
    <w:lvl w:ilvl="8" w:tplc="86ACE490">
      <w:start w:val="1"/>
      <w:numFmt w:val="bullet"/>
      <w:lvlText w:val=""/>
      <w:lvlJc w:val="left"/>
      <w:pPr>
        <w:ind w:left="6480" w:hanging="360"/>
      </w:pPr>
      <w:rPr>
        <w:rFonts w:hint="default" w:ascii="Wingdings" w:hAnsi="Wingdings"/>
      </w:rPr>
    </w:lvl>
  </w:abstractNum>
  <w:abstractNum w:abstractNumId="2" w15:restartNumberingAfterBreak="0">
    <w:nsid w:val="0E951146"/>
    <w:multiLevelType w:val="hybridMultilevel"/>
    <w:tmpl w:val="5CA6AB78"/>
    <w:lvl w:ilvl="0" w:tplc="8674A214">
      <w:start w:val="1"/>
      <w:numFmt w:val="bullet"/>
      <w:lvlText w:val=""/>
      <w:lvlJc w:val="left"/>
      <w:pPr>
        <w:ind w:left="360" w:hanging="360"/>
      </w:pPr>
      <w:rPr>
        <w:rFonts w:hint="default" w:ascii="Symbol" w:hAnsi="Symbol"/>
      </w:rPr>
    </w:lvl>
    <w:lvl w:ilvl="1" w:tplc="46D83594">
      <w:start w:val="1"/>
      <w:numFmt w:val="bullet"/>
      <w:lvlText w:val="o"/>
      <w:lvlJc w:val="left"/>
      <w:pPr>
        <w:ind w:left="1080" w:hanging="360"/>
      </w:pPr>
      <w:rPr>
        <w:rFonts w:hint="default" w:ascii="Courier New" w:hAnsi="Courier New"/>
      </w:rPr>
    </w:lvl>
    <w:lvl w:ilvl="2" w:tplc="D876D428">
      <w:start w:val="1"/>
      <w:numFmt w:val="bullet"/>
      <w:lvlText w:val=""/>
      <w:lvlJc w:val="left"/>
      <w:pPr>
        <w:ind w:left="1800" w:hanging="360"/>
      </w:pPr>
      <w:rPr>
        <w:rFonts w:hint="default" w:ascii="Wingdings" w:hAnsi="Wingdings"/>
      </w:rPr>
    </w:lvl>
    <w:lvl w:ilvl="3" w:tplc="BBB45864">
      <w:start w:val="1"/>
      <w:numFmt w:val="bullet"/>
      <w:lvlText w:val=""/>
      <w:lvlJc w:val="left"/>
      <w:pPr>
        <w:ind w:left="2520" w:hanging="360"/>
      </w:pPr>
      <w:rPr>
        <w:rFonts w:hint="default" w:ascii="Symbol" w:hAnsi="Symbol"/>
      </w:rPr>
    </w:lvl>
    <w:lvl w:ilvl="4" w:tplc="8D28A0B2">
      <w:start w:val="1"/>
      <w:numFmt w:val="bullet"/>
      <w:lvlText w:val="o"/>
      <w:lvlJc w:val="left"/>
      <w:pPr>
        <w:ind w:left="3240" w:hanging="360"/>
      </w:pPr>
      <w:rPr>
        <w:rFonts w:hint="default" w:ascii="Courier New" w:hAnsi="Courier New"/>
      </w:rPr>
    </w:lvl>
    <w:lvl w:ilvl="5" w:tplc="410244D4">
      <w:start w:val="1"/>
      <w:numFmt w:val="bullet"/>
      <w:lvlText w:val=""/>
      <w:lvlJc w:val="left"/>
      <w:pPr>
        <w:ind w:left="3960" w:hanging="360"/>
      </w:pPr>
      <w:rPr>
        <w:rFonts w:hint="default" w:ascii="Wingdings" w:hAnsi="Wingdings"/>
      </w:rPr>
    </w:lvl>
    <w:lvl w:ilvl="6" w:tplc="C4463044">
      <w:start w:val="1"/>
      <w:numFmt w:val="bullet"/>
      <w:lvlText w:val=""/>
      <w:lvlJc w:val="left"/>
      <w:pPr>
        <w:ind w:left="4680" w:hanging="360"/>
      </w:pPr>
      <w:rPr>
        <w:rFonts w:hint="default" w:ascii="Symbol" w:hAnsi="Symbol"/>
      </w:rPr>
    </w:lvl>
    <w:lvl w:ilvl="7" w:tplc="E88CCB38">
      <w:start w:val="1"/>
      <w:numFmt w:val="bullet"/>
      <w:lvlText w:val="o"/>
      <w:lvlJc w:val="left"/>
      <w:pPr>
        <w:ind w:left="5400" w:hanging="360"/>
      </w:pPr>
      <w:rPr>
        <w:rFonts w:hint="default" w:ascii="Courier New" w:hAnsi="Courier New"/>
      </w:rPr>
    </w:lvl>
    <w:lvl w:ilvl="8" w:tplc="A83A5F4A">
      <w:start w:val="1"/>
      <w:numFmt w:val="bullet"/>
      <w:lvlText w:val=""/>
      <w:lvlJc w:val="left"/>
      <w:pPr>
        <w:ind w:left="6120" w:hanging="360"/>
      </w:pPr>
      <w:rPr>
        <w:rFonts w:hint="default" w:ascii="Wingdings" w:hAnsi="Wingdings"/>
      </w:rPr>
    </w:lvl>
  </w:abstractNum>
  <w:abstractNum w:abstractNumId="3" w15:restartNumberingAfterBreak="0">
    <w:nsid w:val="0EFDCF19"/>
    <w:multiLevelType w:val="hybridMultilevel"/>
    <w:tmpl w:val="2E38946A"/>
    <w:lvl w:ilvl="0" w:tplc="22C09908">
      <w:start w:val="1"/>
      <w:numFmt w:val="decimal"/>
      <w:lvlText w:val="%1."/>
      <w:lvlJc w:val="left"/>
      <w:pPr>
        <w:ind w:left="360" w:hanging="360"/>
      </w:pPr>
    </w:lvl>
    <w:lvl w:ilvl="1" w:tplc="36D4AC5C">
      <w:start w:val="1"/>
      <w:numFmt w:val="lowerLetter"/>
      <w:lvlText w:val="%2."/>
      <w:lvlJc w:val="left"/>
      <w:pPr>
        <w:ind w:left="1080" w:hanging="360"/>
      </w:pPr>
    </w:lvl>
    <w:lvl w:ilvl="2" w:tplc="E63AEED6">
      <w:start w:val="1"/>
      <w:numFmt w:val="lowerRoman"/>
      <w:lvlText w:val="%3."/>
      <w:lvlJc w:val="right"/>
      <w:pPr>
        <w:ind w:left="1800" w:hanging="180"/>
      </w:pPr>
    </w:lvl>
    <w:lvl w:ilvl="3" w:tplc="25F0CC0A">
      <w:start w:val="1"/>
      <w:numFmt w:val="decimal"/>
      <w:lvlText w:val="%4."/>
      <w:lvlJc w:val="left"/>
      <w:pPr>
        <w:ind w:left="2520" w:hanging="360"/>
      </w:pPr>
    </w:lvl>
    <w:lvl w:ilvl="4" w:tplc="2BACBB1E">
      <w:start w:val="1"/>
      <w:numFmt w:val="lowerLetter"/>
      <w:lvlText w:val="%5."/>
      <w:lvlJc w:val="left"/>
      <w:pPr>
        <w:ind w:left="3240" w:hanging="360"/>
      </w:pPr>
    </w:lvl>
    <w:lvl w:ilvl="5" w:tplc="F9F266DE">
      <w:start w:val="1"/>
      <w:numFmt w:val="lowerRoman"/>
      <w:lvlText w:val="%6."/>
      <w:lvlJc w:val="right"/>
      <w:pPr>
        <w:ind w:left="3960" w:hanging="180"/>
      </w:pPr>
    </w:lvl>
    <w:lvl w:ilvl="6" w:tplc="CB46DBD0">
      <w:start w:val="1"/>
      <w:numFmt w:val="decimal"/>
      <w:lvlText w:val="%7."/>
      <w:lvlJc w:val="left"/>
      <w:pPr>
        <w:ind w:left="4680" w:hanging="360"/>
      </w:pPr>
    </w:lvl>
    <w:lvl w:ilvl="7" w:tplc="6ECE6230">
      <w:start w:val="1"/>
      <w:numFmt w:val="lowerLetter"/>
      <w:lvlText w:val="%8."/>
      <w:lvlJc w:val="left"/>
      <w:pPr>
        <w:ind w:left="5400" w:hanging="360"/>
      </w:pPr>
    </w:lvl>
    <w:lvl w:ilvl="8" w:tplc="398AE124">
      <w:start w:val="1"/>
      <w:numFmt w:val="lowerRoman"/>
      <w:lvlText w:val="%9."/>
      <w:lvlJc w:val="right"/>
      <w:pPr>
        <w:ind w:left="6120" w:hanging="180"/>
      </w:pPr>
    </w:lvl>
  </w:abstractNum>
  <w:abstractNum w:abstractNumId="4" w15:restartNumberingAfterBreak="0">
    <w:nsid w:val="0F851E15"/>
    <w:multiLevelType w:val="hybridMultilevel"/>
    <w:tmpl w:val="ED36EB48"/>
    <w:lvl w:ilvl="0" w:tplc="EF66B672">
      <w:start w:val="1"/>
      <w:numFmt w:val="bullet"/>
      <w:lvlText w:val=""/>
      <w:lvlJc w:val="left"/>
      <w:pPr>
        <w:ind w:left="720" w:hanging="360"/>
      </w:pPr>
      <w:rPr>
        <w:rFonts w:hint="default" w:ascii="Symbol" w:hAnsi="Symbol"/>
      </w:rPr>
    </w:lvl>
    <w:lvl w:ilvl="1" w:tplc="C8E8E4C4">
      <w:start w:val="1"/>
      <w:numFmt w:val="lowerLetter"/>
      <w:lvlText w:val="%2."/>
      <w:lvlJc w:val="left"/>
      <w:pPr>
        <w:ind w:left="1440" w:hanging="360"/>
      </w:pPr>
    </w:lvl>
    <w:lvl w:ilvl="2" w:tplc="C6A4F956">
      <w:start w:val="1"/>
      <w:numFmt w:val="lowerRoman"/>
      <w:lvlText w:val="%3."/>
      <w:lvlJc w:val="right"/>
      <w:pPr>
        <w:ind w:left="2160" w:hanging="180"/>
      </w:pPr>
    </w:lvl>
    <w:lvl w:ilvl="3" w:tplc="21A402E0">
      <w:start w:val="1"/>
      <w:numFmt w:val="decimal"/>
      <w:lvlText w:val="%4."/>
      <w:lvlJc w:val="left"/>
      <w:pPr>
        <w:ind w:left="2880" w:hanging="360"/>
      </w:pPr>
    </w:lvl>
    <w:lvl w:ilvl="4" w:tplc="B88EA886">
      <w:start w:val="1"/>
      <w:numFmt w:val="lowerLetter"/>
      <w:lvlText w:val="%5."/>
      <w:lvlJc w:val="left"/>
      <w:pPr>
        <w:ind w:left="3600" w:hanging="360"/>
      </w:pPr>
    </w:lvl>
    <w:lvl w:ilvl="5" w:tplc="CE16C3E8">
      <w:start w:val="1"/>
      <w:numFmt w:val="lowerRoman"/>
      <w:lvlText w:val="%6."/>
      <w:lvlJc w:val="right"/>
      <w:pPr>
        <w:ind w:left="4320" w:hanging="180"/>
      </w:pPr>
    </w:lvl>
    <w:lvl w:ilvl="6" w:tplc="488ED188">
      <w:start w:val="1"/>
      <w:numFmt w:val="decimal"/>
      <w:lvlText w:val="%7."/>
      <w:lvlJc w:val="left"/>
      <w:pPr>
        <w:ind w:left="5040" w:hanging="360"/>
      </w:pPr>
    </w:lvl>
    <w:lvl w:ilvl="7" w:tplc="0E227FC6">
      <w:start w:val="1"/>
      <w:numFmt w:val="lowerLetter"/>
      <w:lvlText w:val="%8."/>
      <w:lvlJc w:val="left"/>
      <w:pPr>
        <w:ind w:left="5760" w:hanging="360"/>
      </w:pPr>
    </w:lvl>
    <w:lvl w:ilvl="8" w:tplc="5A8C1D26">
      <w:start w:val="1"/>
      <w:numFmt w:val="lowerRoman"/>
      <w:lvlText w:val="%9."/>
      <w:lvlJc w:val="right"/>
      <w:pPr>
        <w:ind w:left="6480" w:hanging="180"/>
      </w:pPr>
    </w:lvl>
  </w:abstractNum>
  <w:abstractNum w:abstractNumId="5" w15:restartNumberingAfterBreak="0">
    <w:nsid w:val="134A2F70"/>
    <w:multiLevelType w:val="hybridMultilevel"/>
    <w:tmpl w:val="E7649A86"/>
    <w:lvl w:ilvl="0" w:tplc="72F0E49A">
      <w:start w:val="1"/>
      <w:numFmt w:val="decimal"/>
      <w:lvlText w:val="%1."/>
      <w:lvlJc w:val="left"/>
      <w:pPr>
        <w:ind w:left="720" w:hanging="360"/>
      </w:pPr>
    </w:lvl>
    <w:lvl w:ilvl="1" w:tplc="6C9C0DEA">
      <w:start w:val="1"/>
      <w:numFmt w:val="lowerLetter"/>
      <w:lvlText w:val="%2."/>
      <w:lvlJc w:val="left"/>
      <w:pPr>
        <w:ind w:left="1440" w:hanging="360"/>
      </w:pPr>
    </w:lvl>
    <w:lvl w:ilvl="2" w:tplc="0D722D0A">
      <w:start w:val="1"/>
      <w:numFmt w:val="lowerRoman"/>
      <w:lvlText w:val="%3."/>
      <w:lvlJc w:val="right"/>
      <w:pPr>
        <w:ind w:left="2160" w:hanging="180"/>
      </w:pPr>
    </w:lvl>
    <w:lvl w:ilvl="3" w:tplc="5F745954">
      <w:start w:val="1"/>
      <w:numFmt w:val="decimal"/>
      <w:lvlText w:val="%4."/>
      <w:lvlJc w:val="left"/>
      <w:pPr>
        <w:ind w:left="2880" w:hanging="360"/>
      </w:pPr>
    </w:lvl>
    <w:lvl w:ilvl="4" w:tplc="503A23A2">
      <w:start w:val="1"/>
      <w:numFmt w:val="lowerLetter"/>
      <w:lvlText w:val="%5."/>
      <w:lvlJc w:val="left"/>
      <w:pPr>
        <w:ind w:left="3600" w:hanging="360"/>
      </w:pPr>
    </w:lvl>
    <w:lvl w:ilvl="5" w:tplc="5672ABD8">
      <w:start w:val="1"/>
      <w:numFmt w:val="lowerRoman"/>
      <w:lvlText w:val="%6."/>
      <w:lvlJc w:val="right"/>
      <w:pPr>
        <w:ind w:left="4320" w:hanging="180"/>
      </w:pPr>
    </w:lvl>
    <w:lvl w:ilvl="6" w:tplc="2284ABF2">
      <w:start w:val="1"/>
      <w:numFmt w:val="decimal"/>
      <w:lvlText w:val="%7."/>
      <w:lvlJc w:val="left"/>
      <w:pPr>
        <w:ind w:left="5040" w:hanging="360"/>
      </w:pPr>
    </w:lvl>
    <w:lvl w:ilvl="7" w:tplc="0B6A1B94">
      <w:start w:val="1"/>
      <w:numFmt w:val="lowerLetter"/>
      <w:lvlText w:val="%8."/>
      <w:lvlJc w:val="left"/>
      <w:pPr>
        <w:ind w:left="5760" w:hanging="360"/>
      </w:pPr>
    </w:lvl>
    <w:lvl w:ilvl="8" w:tplc="3E4EBCFA">
      <w:start w:val="1"/>
      <w:numFmt w:val="lowerRoman"/>
      <w:lvlText w:val="%9."/>
      <w:lvlJc w:val="right"/>
      <w:pPr>
        <w:ind w:left="6480" w:hanging="180"/>
      </w:pPr>
    </w:lvl>
  </w:abstractNum>
  <w:abstractNum w:abstractNumId="6" w15:restartNumberingAfterBreak="0">
    <w:nsid w:val="16FEE7B6"/>
    <w:multiLevelType w:val="hybridMultilevel"/>
    <w:tmpl w:val="FFFFFFFF"/>
    <w:lvl w:ilvl="0" w:tplc="4AAABD46">
      <w:start w:val="1"/>
      <w:numFmt w:val="bullet"/>
      <w:lvlText w:val=""/>
      <w:lvlJc w:val="left"/>
      <w:pPr>
        <w:ind w:left="785" w:hanging="360"/>
      </w:pPr>
      <w:rPr>
        <w:rFonts w:hint="default" w:ascii="Symbol" w:hAnsi="Symbol"/>
      </w:rPr>
    </w:lvl>
    <w:lvl w:ilvl="1" w:tplc="C0040414">
      <w:start w:val="1"/>
      <w:numFmt w:val="bullet"/>
      <w:lvlText w:val="o"/>
      <w:lvlJc w:val="left"/>
      <w:pPr>
        <w:ind w:left="1440" w:hanging="360"/>
      </w:pPr>
      <w:rPr>
        <w:rFonts w:hint="default" w:ascii="Courier New" w:hAnsi="Courier New"/>
      </w:rPr>
    </w:lvl>
    <w:lvl w:ilvl="2" w:tplc="BFC8E916">
      <w:start w:val="1"/>
      <w:numFmt w:val="bullet"/>
      <w:lvlText w:val=""/>
      <w:lvlJc w:val="left"/>
      <w:pPr>
        <w:ind w:left="2160" w:hanging="360"/>
      </w:pPr>
      <w:rPr>
        <w:rFonts w:hint="default" w:ascii="Wingdings" w:hAnsi="Wingdings"/>
      </w:rPr>
    </w:lvl>
    <w:lvl w:ilvl="3" w:tplc="A51EDB16">
      <w:start w:val="1"/>
      <w:numFmt w:val="bullet"/>
      <w:lvlText w:val=""/>
      <w:lvlJc w:val="left"/>
      <w:pPr>
        <w:ind w:left="2880" w:hanging="360"/>
      </w:pPr>
      <w:rPr>
        <w:rFonts w:hint="default" w:ascii="Symbol" w:hAnsi="Symbol"/>
      </w:rPr>
    </w:lvl>
    <w:lvl w:ilvl="4" w:tplc="8EC82FF2">
      <w:start w:val="1"/>
      <w:numFmt w:val="bullet"/>
      <w:lvlText w:val="o"/>
      <w:lvlJc w:val="left"/>
      <w:pPr>
        <w:ind w:left="3600" w:hanging="360"/>
      </w:pPr>
      <w:rPr>
        <w:rFonts w:hint="default" w:ascii="Courier New" w:hAnsi="Courier New"/>
      </w:rPr>
    </w:lvl>
    <w:lvl w:ilvl="5" w:tplc="C79E85DC">
      <w:start w:val="1"/>
      <w:numFmt w:val="bullet"/>
      <w:lvlText w:val=""/>
      <w:lvlJc w:val="left"/>
      <w:pPr>
        <w:ind w:left="4320" w:hanging="360"/>
      </w:pPr>
      <w:rPr>
        <w:rFonts w:hint="default" w:ascii="Wingdings" w:hAnsi="Wingdings"/>
      </w:rPr>
    </w:lvl>
    <w:lvl w:ilvl="6" w:tplc="D2021322">
      <w:start w:val="1"/>
      <w:numFmt w:val="bullet"/>
      <w:lvlText w:val=""/>
      <w:lvlJc w:val="left"/>
      <w:pPr>
        <w:ind w:left="5040" w:hanging="360"/>
      </w:pPr>
      <w:rPr>
        <w:rFonts w:hint="default" w:ascii="Symbol" w:hAnsi="Symbol"/>
      </w:rPr>
    </w:lvl>
    <w:lvl w:ilvl="7" w:tplc="52EA4834">
      <w:start w:val="1"/>
      <w:numFmt w:val="bullet"/>
      <w:lvlText w:val="o"/>
      <w:lvlJc w:val="left"/>
      <w:pPr>
        <w:ind w:left="5760" w:hanging="360"/>
      </w:pPr>
      <w:rPr>
        <w:rFonts w:hint="default" w:ascii="Courier New" w:hAnsi="Courier New"/>
      </w:rPr>
    </w:lvl>
    <w:lvl w:ilvl="8" w:tplc="8A6CF6BA">
      <w:start w:val="1"/>
      <w:numFmt w:val="bullet"/>
      <w:lvlText w:val=""/>
      <w:lvlJc w:val="left"/>
      <w:pPr>
        <w:ind w:left="6480" w:hanging="360"/>
      </w:pPr>
      <w:rPr>
        <w:rFonts w:hint="default" w:ascii="Wingdings" w:hAnsi="Wingdings"/>
      </w:rPr>
    </w:lvl>
  </w:abstractNum>
  <w:abstractNum w:abstractNumId="7" w15:restartNumberingAfterBreak="0">
    <w:nsid w:val="17EDB7D2"/>
    <w:multiLevelType w:val="hybridMultilevel"/>
    <w:tmpl w:val="669CE8B0"/>
    <w:lvl w:ilvl="0" w:tplc="628635BC">
      <w:start w:val="1"/>
      <w:numFmt w:val="decimal"/>
      <w:lvlText w:val="%1."/>
      <w:lvlJc w:val="left"/>
      <w:pPr>
        <w:ind w:left="720" w:hanging="360"/>
      </w:pPr>
    </w:lvl>
    <w:lvl w:ilvl="1" w:tplc="C8E4561A">
      <w:start w:val="1"/>
      <w:numFmt w:val="bullet"/>
      <w:lvlText w:val="o"/>
      <w:lvlJc w:val="left"/>
      <w:pPr>
        <w:ind w:left="1440" w:hanging="360"/>
      </w:pPr>
      <w:rPr>
        <w:rFonts w:hint="default" w:ascii="Courier New" w:hAnsi="Courier New"/>
      </w:rPr>
    </w:lvl>
    <w:lvl w:ilvl="2" w:tplc="7C16EA76">
      <w:start w:val="1"/>
      <w:numFmt w:val="bullet"/>
      <w:lvlText w:val=""/>
      <w:lvlJc w:val="left"/>
      <w:pPr>
        <w:ind w:left="2160" w:hanging="360"/>
      </w:pPr>
      <w:rPr>
        <w:rFonts w:hint="default" w:ascii="Wingdings" w:hAnsi="Wingdings"/>
      </w:rPr>
    </w:lvl>
    <w:lvl w:ilvl="3" w:tplc="4986F28A">
      <w:start w:val="1"/>
      <w:numFmt w:val="bullet"/>
      <w:lvlText w:val=""/>
      <w:lvlJc w:val="left"/>
      <w:pPr>
        <w:ind w:left="2880" w:hanging="360"/>
      </w:pPr>
      <w:rPr>
        <w:rFonts w:hint="default" w:ascii="Symbol" w:hAnsi="Symbol"/>
      </w:rPr>
    </w:lvl>
    <w:lvl w:ilvl="4" w:tplc="43440C98">
      <w:start w:val="1"/>
      <w:numFmt w:val="bullet"/>
      <w:lvlText w:val="o"/>
      <w:lvlJc w:val="left"/>
      <w:pPr>
        <w:ind w:left="3600" w:hanging="360"/>
      </w:pPr>
      <w:rPr>
        <w:rFonts w:hint="default" w:ascii="Courier New" w:hAnsi="Courier New"/>
      </w:rPr>
    </w:lvl>
    <w:lvl w:ilvl="5" w:tplc="5DA0610A">
      <w:start w:val="1"/>
      <w:numFmt w:val="bullet"/>
      <w:lvlText w:val=""/>
      <w:lvlJc w:val="left"/>
      <w:pPr>
        <w:ind w:left="4320" w:hanging="360"/>
      </w:pPr>
      <w:rPr>
        <w:rFonts w:hint="default" w:ascii="Wingdings" w:hAnsi="Wingdings"/>
      </w:rPr>
    </w:lvl>
    <w:lvl w:ilvl="6" w:tplc="0FD22F6A">
      <w:start w:val="1"/>
      <w:numFmt w:val="bullet"/>
      <w:lvlText w:val=""/>
      <w:lvlJc w:val="left"/>
      <w:pPr>
        <w:ind w:left="5040" w:hanging="360"/>
      </w:pPr>
      <w:rPr>
        <w:rFonts w:hint="default" w:ascii="Symbol" w:hAnsi="Symbol"/>
      </w:rPr>
    </w:lvl>
    <w:lvl w:ilvl="7" w:tplc="41FE2C14">
      <w:start w:val="1"/>
      <w:numFmt w:val="bullet"/>
      <w:lvlText w:val="o"/>
      <w:lvlJc w:val="left"/>
      <w:pPr>
        <w:ind w:left="5760" w:hanging="360"/>
      </w:pPr>
      <w:rPr>
        <w:rFonts w:hint="default" w:ascii="Courier New" w:hAnsi="Courier New"/>
      </w:rPr>
    </w:lvl>
    <w:lvl w:ilvl="8" w:tplc="615EE30C">
      <w:start w:val="1"/>
      <w:numFmt w:val="bullet"/>
      <w:lvlText w:val=""/>
      <w:lvlJc w:val="left"/>
      <w:pPr>
        <w:ind w:left="6480" w:hanging="360"/>
      </w:pPr>
      <w:rPr>
        <w:rFonts w:hint="default" w:ascii="Wingdings" w:hAnsi="Wingdings"/>
      </w:rPr>
    </w:lvl>
  </w:abstractNum>
  <w:abstractNum w:abstractNumId="8" w15:restartNumberingAfterBreak="0">
    <w:nsid w:val="18148167"/>
    <w:multiLevelType w:val="hybridMultilevel"/>
    <w:tmpl w:val="C974FE14"/>
    <w:lvl w:ilvl="0" w:tplc="EF785E00">
      <w:start w:val="1"/>
      <w:numFmt w:val="decimal"/>
      <w:lvlText w:val="%1."/>
      <w:lvlJc w:val="left"/>
      <w:pPr>
        <w:ind w:left="720" w:hanging="360"/>
      </w:pPr>
    </w:lvl>
    <w:lvl w:ilvl="1" w:tplc="89308C28">
      <w:start w:val="1"/>
      <w:numFmt w:val="lowerLetter"/>
      <w:lvlText w:val="%2."/>
      <w:lvlJc w:val="left"/>
      <w:pPr>
        <w:ind w:left="1440" w:hanging="360"/>
      </w:pPr>
    </w:lvl>
    <w:lvl w:ilvl="2" w:tplc="49A0DB82">
      <w:start w:val="1"/>
      <w:numFmt w:val="lowerRoman"/>
      <w:lvlText w:val="%3."/>
      <w:lvlJc w:val="right"/>
      <w:pPr>
        <w:ind w:left="2160" w:hanging="180"/>
      </w:pPr>
    </w:lvl>
    <w:lvl w:ilvl="3" w:tplc="A91AE0BA">
      <w:start w:val="1"/>
      <w:numFmt w:val="decimal"/>
      <w:lvlText w:val="%4."/>
      <w:lvlJc w:val="left"/>
      <w:pPr>
        <w:ind w:left="2880" w:hanging="360"/>
      </w:pPr>
    </w:lvl>
    <w:lvl w:ilvl="4" w:tplc="F26EEEC2">
      <w:start w:val="1"/>
      <w:numFmt w:val="lowerLetter"/>
      <w:lvlText w:val="%5."/>
      <w:lvlJc w:val="left"/>
      <w:pPr>
        <w:ind w:left="3600" w:hanging="360"/>
      </w:pPr>
    </w:lvl>
    <w:lvl w:ilvl="5" w:tplc="0824C062">
      <w:start w:val="1"/>
      <w:numFmt w:val="lowerRoman"/>
      <w:lvlText w:val="%6."/>
      <w:lvlJc w:val="right"/>
      <w:pPr>
        <w:ind w:left="4320" w:hanging="180"/>
      </w:pPr>
    </w:lvl>
    <w:lvl w:ilvl="6" w:tplc="06B48294">
      <w:start w:val="1"/>
      <w:numFmt w:val="decimal"/>
      <w:lvlText w:val="%7."/>
      <w:lvlJc w:val="left"/>
      <w:pPr>
        <w:ind w:left="5040" w:hanging="360"/>
      </w:pPr>
    </w:lvl>
    <w:lvl w:ilvl="7" w:tplc="E66AEE08">
      <w:start w:val="1"/>
      <w:numFmt w:val="lowerLetter"/>
      <w:lvlText w:val="%8."/>
      <w:lvlJc w:val="left"/>
      <w:pPr>
        <w:ind w:left="5760" w:hanging="360"/>
      </w:pPr>
    </w:lvl>
    <w:lvl w:ilvl="8" w:tplc="41DE31D6">
      <w:start w:val="1"/>
      <w:numFmt w:val="lowerRoman"/>
      <w:lvlText w:val="%9."/>
      <w:lvlJc w:val="right"/>
      <w:pPr>
        <w:ind w:left="6480" w:hanging="180"/>
      </w:pPr>
    </w:lvl>
  </w:abstractNum>
  <w:abstractNum w:abstractNumId="9" w15:restartNumberingAfterBreak="0">
    <w:nsid w:val="189EC372"/>
    <w:multiLevelType w:val="hybridMultilevel"/>
    <w:tmpl w:val="A1AA66C8"/>
    <w:lvl w:ilvl="0" w:tplc="A650D452">
      <w:start w:val="1"/>
      <w:numFmt w:val="decimal"/>
      <w:lvlText w:val="%1."/>
      <w:lvlJc w:val="left"/>
      <w:pPr>
        <w:ind w:left="360" w:hanging="360"/>
      </w:pPr>
    </w:lvl>
    <w:lvl w:ilvl="1" w:tplc="E91C576E">
      <w:start w:val="1"/>
      <w:numFmt w:val="lowerLetter"/>
      <w:lvlText w:val="%2."/>
      <w:lvlJc w:val="left"/>
      <w:pPr>
        <w:ind w:left="1080" w:hanging="360"/>
      </w:pPr>
    </w:lvl>
    <w:lvl w:ilvl="2" w:tplc="A9106264">
      <w:start w:val="1"/>
      <w:numFmt w:val="lowerRoman"/>
      <w:lvlText w:val="%3."/>
      <w:lvlJc w:val="right"/>
      <w:pPr>
        <w:ind w:left="1800" w:hanging="180"/>
      </w:pPr>
    </w:lvl>
    <w:lvl w:ilvl="3" w:tplc="20C0F008">
      <w:start w:val="1"/>
      <w:numFmt w:val="decimal"/>
      <w:lvlText w:val="%4."/>
      <w:lvlJc w:val="left"/>
      <w:pPr>
        <w:ind w:left="2520" w:hanging="360"/>
      </w:pPr>
    </w:lvl>
    <w:lvl w:ilvl="4" w:tplc="233AB392">
      <w:start w:val="1"/>
      <w:numFmt w:val="lowerLetter"/>
      <w:lvlText w:val="%5."/>
      <w:lvlJc w:val="left"/>
      <w:pPr>
        <w:ind w:left="3240" w:hanging="360"/>
      </w:pPr>
    </w:lvl>
    <w:lvl w:ilvl="5" w:tplc="839A20AA">
      <w:start w:val="1"/>
      <w:numFmt w:val="lowerRoman"/>
      <w:lvlText w:val="%6."/>
      <w:lvlJc w:val="right"/>
      <w:pPr>
        <w:ind w:left="3960" w:hanging="180"/>
      </w:pPr>
    </w:lvl>
    <w:lvl w:ilvl="6" w:tplc="674C55B2">
      <w:start w:val="1"/>
      <w:numFmt w:val="decimal"/>
      <w:lvlText w:val="%7."/>
      <w:lvlJc w:val="left"/>
      <w:pPr>
        <w:ind w:left="4680" w:hanging="360"/>
      </w:pPr>
    </w:lvl>
    <w:lvl w:ilvl="7" w:tplc="1E4C9F12">
      <w:start w:val="1"/>
      <w:numFmt w:val="lowerLetter"/>
      <w:lvlText w:val="%8."/>
      <w:lvlJc w:val="left"/>
      <w:pPr>
        <w:ind w:left="5400" w:hanging="360"/>
      </w:pPr>
    </w:lvl>
    <w:lvl w:ilvl="8" w:tplc="0798BA1C">
      <w:start w:val="1"/>
      <w:numFmt w:val="lowerRoman"/>
      <w:lvlText w:val="%9."/>
      <w:lvlJc w:val="right"/>
      <w:pPr>
        <w:ind w:left="6120" w:hanging="180"/>
      </w:pPr>
    </w:lvl>
  </w:abstractNum>
  <w:abstractNum w:abstractNumId="10" w15:restartNumberingAfterBreak="0">
    <w:nsid w:val="24B86FB9"/>
    <w:multiLevelType w:val="hybridMultilevel"/>
    <w:tmpl w:val="2E34101A"/>
    <w:lvl w:ilvl="0" w:tplc="F8B85CC2">
      <w:start w:val="1"/>
      <w:numFmt w:val="bullet"/>
      <w:lvlText w:val=""/>
      <w:lvlJc w:val="left"/>
      <w:pPr>
        <w:ind w:left="720" w:hanging="360"/>
      </w:pPr>
      <w:rPr>
        <w:rFonts w:hint="default" w:ascii="Symbol" w:hAnsi="Symbol"/>
      </w:rPr>
    </w:lvl>
    <w:lvl w:ilvl="1" w:tplc="D5244D40">
      <w:start w:val="1"/>
      <w:numFmt w:val="bullet"/>
      <w:lvlText w:val="o"/>
      <w:lvlJc w:val="left"/>
      <w:pPr>
        <w:ind w:left="1440" w:hanging="360"/>
      </w:pPr>
      <w:rPr>
        <w:rFonts w:hint="default" w:ascii="Courier New" w:hAnsi="Courier New"/>
      </w:rPr>
    </w:lvl>
    <w:lvl w:ilvl="2" w:tplc="1A048A9C">
      <w:start w:val="1"/>
      <w:numFmt w:val="bullet"/>
      <w:lvlText w:val=""/>
      <w:lvlJc w:val="left"/>
      <w:pPr>
        <w:ind w:left="2160" w:hanging="360"/>
      </w:pPr>
      <w:rPr>
        <w:rFonts w:hint="default" w:ascii="Wingdings" w:hAnsi="Wingdings"/>
      </w:rPr>
    </w:lvl>
    <w:lvl w:ilvl="3" w:tplc="1B666056">
      <w:start w:val="1"/>
      <w:numFmt w:val="bullet"/>
      <w:lvlText w:val=""/>
      <w:lvlJc w:val="left"/>
      <w:pPr>
        <w:ind w:left="2880" w:hanging="360"/>
      </w:pPr>
      <w:rPr>
        <w:rFonts w:hint="default" w:ascii="Symbol" w:hAnsi="Symbol"/>
      </w:rPr>
    </w:lvl>
    <w:lvl w:ilvl="4" w:tplc="4536A2FE">
      <w:start w:val="1"/>
      <w:numFmt w:val="bullet"/>
      <w:lvlText w:val="o"/>
      <w:lvlJc w:val="left"/>
      <w:pPr>
        <w:ind w:left="3600" w:hanging="360"/>
      </w:pPr>
      <w:rPr>
        <w:rFonts w:hint="default" w:ascii="Courier New" w:hAnsi="Courier New"/>
      </w:rPr>
    </w:lvl>
    <w:lvl w:ilvl="5" w:tplc="8E92E96C">
      <w:start w:val="1"/>
      <w:numFmt w:val="bullet"/>
      <w:lvlText w:val=""/>
      <w:lvlJc w:val="left"/>
      <w:pPr>
        <w:ind w:left="4320" w:hanging="360"/>
      </w:pPr>
      <w:rPr>
        <w:rFonts w:hint="default" w:ascii="Wingdings" w:hAnsi="Wingdings"/>
      </w:rPr>
    </w:lvl>
    <w:lvl w:ilvl="6" w:tplc="7158DDC2">
      <w:start w:val="1"/>
      <w:numFmt w:val="bullet"/>
      <w:lvlText w:val=""/>
      <w:lvlJc w:val="left"/>
      <w:pPr>
        <w:ind w:left="5040" w:hanging="360"/>
      </w:pPr>
      <w:rPr>
        <w:rFonts w:hint="default" w:ascii="Symbol" w:hAnsi="Symbol"/>
      </w:rPr>
    </w:lvl>
    <w:lvl w:ilvl="7" w:tplc="DB98ECA6">
      <w:start w:val="1"/>
      <w:numFmt w:val="bullet"/>
      <w:lvlText w:val="o"/>
      <w:lvlJc w:val="left"/>
      <w:pPr>
        <w:ind w:left="5760" w:hanging="360"/>
      </w:pPr>
      <w:rPr>
        <w:rFonts w:hint="default" w:ascii="Courier New" w:hAnsi="Courier New"/>
      </w:rPr>
    </w:lvl>
    <w:lvl w:ilvl="8" w:tplc="44DABCE8">
      <w:start w:val="1"/>
      <w:numFmt w:val="bullet"/>
      <w:lvlText w:val=""/>
      <w:lvlJc w:val="left"/>
      <w:pPr>
        <w:ind w:left="6480" w:hanging="360"/>
      </w:pPr>
      <w:rPr>
        <w:rFonts w:hint="default" w:ascii="Wingdings" w:hAnsi="Wingdings"/>
      </w:rPr>
    </w:lvl>
  </w:abstractNum>
  <w:abstractNum w:abstractNumId="11" w15:restartNumberingAfterBreak="0">
    <w:nsid w:val="39C01E5C"/>
    <w:multiLevelType w:val="hybridMultilevel"/>
    <w:tmpl w:val="F76EE552"/>
    <w:lvl w:ilvl="0" w:tplc="41A248D6">
      <w:start w:val="1"/>
      <w:numFmt w:val="decimal"/>
      <w:lvlText w:val="%1."/>
      <w:lvlJc w:val="left"/>
      <w:pPr>
        <w:ind w:left="1069" w:hanging="360"/>
      </w:pPr>
    </w:lvl>
    <w:lvl w:ilvl="1" w:tplc="BFDE59A0">
      <w:start w:val="1"/>
      <w:numFmt w:val="lowerLetter"/>
      <w:lvlText w:val="%2."/>
      <w:lvlJc w:val="left"/>
      <w:pPr>
        <w:ind w:left="1080" w:hanging="360"/>
      </w:pPr>
    </w:lvl>
    <w:lvl w:ilvl="2" w:tplc="B1CED356">
      <w:start w:val="1"/>
      <w:numFmt w:val="lowerRoman"/>
      <w:lvlText w:val="%3."/>
      <w:lvlJc w:val="right"/>
      <w:pPr>
        <w:ind w:left="1800" w:hanging="180"/>
      </w:pPr>
    </w:lvl>
    <w:lvl w:ilvl="3" w:tplc="2C54E45C">
      <w:start w:val="1"/>
      <w:numFmt w:val="decimal"/>
      <w:lvlText w:val="%4."/>
      <w:lvlJc w:val="left"/>
      <w:pPr>
        <w:ind w:left="2520" w:hanging="360"/>
      </w:pPr>
    </w:lvl>
    <w:lvl w:ilvl="4" w:tplc="1910ED72">
      <w:start w:val="1"/>
      <w:numFmt w:val="lowerLetter"/>
      <w:lvlText w:val="%5."/>
      <w:lvlJc w:val="left"/>
      <w:pPr>
        <w:ind w:left="3240" w:hanging="360"/>
      </w:pPr>
    </w:lvl>
    <w:lvl w:ilvl="5" w:tplc="DACA1BFE">
      <w:start w:val="1"/>
      <w:numFmt w:val="lowerRoman"/>
      <w:lvlText w:val="%6."/>
      <w:lvlJc w:val="right"/>
      <w:pPr>
        <w:ind w:left="3960" w:hanging="180"/>
      </w:pPr>
    </w:lvl>
    <w:lvl w:ilvl="6" w:tplc="34C848AE">
      <w:start w:val="1"/>
      <w:numFmt w:val="decimal"/>
      <w:lvlText w:val="%7."/>
      <w:lvlJc w:val="left"/>
      <w:pPr>
        <w:ind w:left="4680" w:hanging="360"/>
      </w:pPr>
    </w:lvl>
    <w:lvl w:ilvl="7" w:tplc="8FE4B24E">
      <w:start w:val="1"/>
      <w:numFmt w:val="lowerLetter"/>
      <w:lvlText w:val="%8."/>
      <w:lvlJc w:val="left"/>
      <w:pPr>
        <w:ind w:left="5400" w:hanging="360"/>
      </w:pPr>
    </w:lvl>
    <w:lvl w:ilvl="8" w:tplc="EC0ADD6C">
      <w:start w:val="1"/>
      <w:numFmt w:val="lowerRoman"/>
      <w:lvlText w:val="%9."/>
      <w:lvlJc w:val="right"/>
      <w:pPr>
        <w:ind w:left="6120" w:hanging="180"/>
      </w:pPr>
    </w:lvl>
  </w:abstractNum>
  <w:abstractNum w:abstractNumId="12" w15:restartNumberingAfterBreak="0">
    <w:nsid w:val="44571292"/>
    <w:multiLevelType w:val="hybridMultilevel"/>
    <w:tmpl w:val="FFFFFFFF"/>
    <w:lvl w:ilvl="0" w:tplc="492A584C">
      <w:start w:val="1"/>
      <w:numFmt w:val="bullet"/>
      <w:lvlText w:val=""/>
      <w:lvlJc w:val="left"/>
      <w:pPr>
        <w:ind w:left="785" w:hanging="360"/>
      </w:pPr>
      <w:rPr>
        <w:rFonts w:hint="default" w:ascii="Symbol" w:hAnsi="Symbol"/>
      </w:rPr>
    </w:lvl>
    <w:lvl w:ilvl="1" w:tplc="B38CAA18">
      <w:start w:val="1"/>
      <w:numFmt w:val="bullet"/>
      <w:lvlText w:val="o"/>
      <w:lvlJc w:val="left"/>
      <w:pPr>
        <w:ind w:left="1440" w:hanging="360"/>
      </w:pPr>
      <w:rPr>
        <w:rFonts w:hint="default" w:ascii="Courier New" w:hAnsi="Courier New"/>
      </w:rPr>
    </w:lvl>
    <w:lvl w:ilvl="2" w:tplc="CB18CFE4">
      <w:start w:val="1"/>
      <w:numFmt w:val="bullet"/>
      <w:lvlText w:val=""/>
      <w:lvlJc w:val="left"/>
      <w:pPr>
        <w:ind w:left="2160" w:hanging="360"/>
      </w:pPr>
      <w:rPr>
        <w:rFonts w:hint="default" w:ascii="Wingdings" w:hAnsi="Wingdings"/>
      </w:rPr>
    </w:lvl>
    <w:lvl w:ilvl="3" w:tplc="149E4264">
      <w:start w:val="1"/>
      <w:numFmt w:val="bullet"/>
      <w:lvlText w:val=""/>
      <w:lvlJc w:val="left"/>
      <w:pPr>
        <w:ind w:left="2880" w:hanging="360"/>
      </w:pPr>
      <w:rPr>
        <w:rFonts w:hint="default" w:ascii="Symbol" w:hAnsi="Symbol"/>
      </w:rPr>
    </w:lvl>
    <w:lvl w:ilvl="4" w:tplc="7278FE60">
      <w:start w:val="1"/>
      <w:numFmt w:val="bullet"/>
      <w:lvlText w:val="o"/>
      <w:lvlJc w:val="left"/>
      <w:pPr>
        <w:ind w:left="3600" w:hanging="360"/>
      </w:pPr>
      <w:rPr>
        <w:rFonts w:hint="default" w:ascii="Courier New" w:hAnsi="Courier New"/>
      </w:rPr>
    </w:lvl>
    <w:lvl w:ilvl="5" w:tplc="32FA0138">
      <w:start w:val="1"/>
      <w:numFmt w:val="bullet"/>
      <w:lvlText w:val=""/>
      <w:lvlJc w:val="left"/>
      <w:pPr>
        <w:ind w:left="4320" w:hanging="360"/>
      </w:pPr>
      <w:rPr>
        <w:rFonts w:hint="default" w:ascii="Wingdings" w:hAnsi="Wingdings"/>
      </w:rPr>
    </w:lvl>
    <w:lvl w:ilvl="6" w:tplc="31C0DCFE">
      <w:start w:val="1"/>
      <w:numFmt w:val="bullet"/>
      <w:lvlText w:val=""/>
      <w:lvlJc w:val="left"/>
      <w:pPr>
        <w:ind w:left="5040" w:hanging="360"/>
      </w:pPr>
      <w:rPr>
        <w:rFonts w:hint="default" w:ascii="Symbol" w:hAnsi="Symbol"/>
      </w:rPr>
    </w:lvl>
    <w:lvl w:ilvl="7" w:tplc="8D06B560">
      <w:start w:val="1"/>
      <w:numFmt w:val="bullet"/>
      <w:lvlText w:val="o"/>
      <w:lvlJc w:val="left"/>
      <w:pPr>
        <w:ind w:left="5760" w:hanging="360"/>
      </w:pPr>
      <w:rPr>
        <w:rFonts w:hint="default" w:ascii="Courier New" w:hAnsi="Courier New"/>
      </w:rPr>
    </w:lvl>
    <w:lvl w:ilvl="8" w:tplc="A02E7782">
      <w:start w:val="1"/>
      <w:numFmt w:val="bullet"/>
      <w:lvlText w:val=""/>
      <w:lvlJc w:val="left"/>
      <w:pPr>
        <w:ind w:left="6480" w:hanging="360"/>
      </w:pPr>
      <w:rPr>
        <w:rFonts w:hint="default" w:ascii="Wingdings" w:hAnsi="Wingdings"/>
      </w:rPr>
    </w:lvl>
  </w:abstractNum>
  <w:abstractNum w:abstractNumId="13" w15:restartNumberingAfterBreak="0">
    <w:nsid w:val="504C9CB9"/>
    <w:multiLevelType w:val="hybridMultilevel"/>
    <w:tmpl w:val="4E44E1EE"/>
    <w:lvl w:ilvl="0" w:tplc="173A6466">
      <w:start w:val="1"/>
      <w:numFmt w:val="decimal"/>
      <w:lvlText w:val="%1."/>
      <w:lvlJc w:val="left"/>
      <w:pPr>
        <w:ind w:left="720" w:hanging="360"/>
      </w:pPr>
    </w:lvl>
    <w:lvl w:ilvl="1" w:tplc="2334C960">
      <w:start w:val="1"/>
      <w:numFmt w:val="lowerLetter"/>
      <w:lvlText w:val="%2."/>
      <w:lvlJc w:val="left"/>
      <w:pPr>
        <w:ind w:left="1440" w:hanging="360"/>
      </w:pPr>
    </w:lvl>
    <w:lvl w:ilvl="2" w:tplc="019C2FC2">
      <w:start w:val="1"/>
      <w:numFmt w:val="lowerRoman"/>
      <w:lvlText w:val="%3."/>
      <w:lvlJc w:val="right"/>
      <w:pPr>
        <w:ind w:left="2160" w:hanging="180"/>
      </w:pPr>
    </w:lvl>
    <w:lvl w:ilvl="3" w:tplc="A9D605DC">
      <w:start w:val="1"/>
      <w:numFmt w:val="decimal"/>
      <w:lvlText w:val="%4."/>
      <w:lvlJc w:val="left"/>
      <w:pPr>
        <w:ind w:left="2880" w:hanging="360"/>
      </w:pPr>
    </w:lvl>
    <w:lvl w:ilvl="4" w:tplc="2440FC00">
      <w:start w:val="1"/>
      <w:numFmt w:val="lowerLetter"/>
      <w:lvlText w:val="%5."/>
      <w:lvlJc w:val="left"/>
      <w:pPr>
        <w:ind w:left="3600" w:hanging="360"/>
      </w:pPr>
    </w:lvl>
    <w:lvl w:ilvl="5" w:tplc="1068A156">
      <w:start w:val="1"/>
      <w:numFmt w:val="lowerRoman"/>
      <w:lvlText w:val="%6."/>
      <w:lvlJc w:val="right"/>
      <w:pPr>
        <w:ind w:left="4320" w:hanging="180"/>
      </w:pPr>
    </w:lvl>
    <w:lvl w:ilvl="6" w:tplc="1046A050">
      <w:start w:val="1"/>
      <w:numFmt w:val="decimal"/>
      <w:lvlText w:val="%7."/>
      <w:lvlJc w:val="left"/>
      <w:pPr>
        <w:ind w:left="5040" w:hanging="360"/>
      </w:pPr>
    </w:lvl>
    <w:lvl w:ilvl="7" w:tplc="B1A2109A">
      <w:start w:val="1"/>
      <w:numFmt w:val="lowerLetter"/>
      <w:lvlText w:val="%8."/>
      <w:lvlJc w:val="left"/>
      <w:pPr>
        <w:ind w:left="5760" w:hanging="360"/>
      </w:pPr>
    </w:lvl>
    <w:lvl w:ilvl="8" w:tplc="601A2A70">
      <w:start w:val="1"/>
      <w:numFmt w:val="lowerRoman"/>
      <w:lvlText w:val="%9."/>
      <w:lvlJc w:val="right"/>
      <w:pPr>
        <w:ind w:left="6480" w:hanging="180"/>
      </w:pPr>
    </w:lvl>
  </w:abstractNum>
  <w:abstractNum w:abstractNumId="14" w15:restartNumberingAfterBreak="0">
    <w:nsid w:val="5271BF41"/>
    <w:multiLevelType w:val="hybridMultilevel"/>
    <w:tmpl w:val="FFC26592"/>
    <w:lvl w:ilvl="0" w:tplc="259C2222">
      <w:start w:val="1"/>
      <w:numFmt w:val="decimal"/>
      <w:lvlText w:val="%1."/>
      <w:lvlJc w:val="left"/>
      <w:pPr>
        <w:ind w:left="372" w:hanging="360"/>
      </w:pPr>
    </w:lvl>
    <w:lvl w:ilvl="1" w:tplc="F23CA982">
      <w:start w:val="1"/>
      <w:numFmt w:val="lowerLetter"/>
      <w:lvlText w:val="%2."/>
      <w:lvlJc w:val="left"/>
      <w:pPr>
        <w:ind w:left="1092" w:hanging="360"/>
      </w:pPr>
    </w:lvl>
    <w:lvl w:ilvl="2" w:tplc="49EA1C04">
      <w:start w:val="1"/>
      <w:numFmt w:val="lowerRoman"/>
      <w:lvlText w:val="%3."/>
      <w:lvlJc w:val="right"/>
      <w:pPr>
        <w:ind w:left="1812" w:hanging="180"/>
      </w:pPr>
    </w:lvl>
    <w:lvl w:ilvl="3" w:tplc="4D80A3BE">
      <w:start w:val="1"/>
      <w:numFmt w:val="decimal"/>
      <w:lvlText w:val="%4."/>
      <w:lvlJc w:val="left"/>
      <w:pPr>
        <w:ind w:left="2532" w:hanging="360"/>
      </w:pPr>
    </w:lvl>
    <w:lvl w:ilvl="4" w:tplc="250A53BC">
      <w:start w:val="1"/>
      <w:numFmt w:val="lowerLetter"/>
      <w:lvlText w:val="%5."/>
      <w:lvlJc w:val="left"/>
      <w:pPr>
        <w:ind w:left="3252" w:hanging="360"/>
      </w:pPr>
    </w:lvl>
    <w:lvl w:ilvl="5" w:tplc="BC0C90DA">
      <w:start w:val="1"/>
      <w:numFmt w:val="lowerRoman"/>
      <w:lvlText w:val="%6."/>
      <w:lvlJc w:val="right"/>
      <w:pPr>
        <w:ind w:left="3972" w:hanging="180"/>
      </w:pPr>
    </w:lvl>
    <w:lvl w:ilvl="6" w:tplc="6A326BF0">
      <w:start w:val="1"/>
      <w:numFmt w:val="decimal"/>
      <w:lvlText w:val="%7."/>
      <w:lvlJc w:val="left"/>
      <w:pPr>
        <w:ind w:left="4692" w:hanging="360"/>
      </w:pPr>
    </w:lvl>
    <w:lvl w:ilvl="7" w:tplc="579694F0">
      <w:start w:val="1"/>
      <w:numFmt w:val="lowerLetter"/>
      <w:lvlText w:val="%8."/>
      <w:lvlJc w:val="left"/>
      <w:pPr>
        <w:ind w:left="5412" w:hanging="360"/>
      </w:pPr>
    </w:lvl>
    <w:lvl w:ilvl="8" w:tplc="69BCB80E">
      <w:start w:val="1"/>
      <w:numFmt w:val="lowerRoman"/>
      <w:lvlText w:val="%9."/>
      <w:lvlJc w:val="right"/>
      <w:pPr>
        <w:ind w:left="6132" w:hanging="180"/>
      </w:pPr>
    </w:lvl>
  </w:abstractNum>
  <w:abstractNum w:abstractNumId="15" w15:restartNumberingAfterBreak="0">
    <w:nsid w:val="52E32F29"/>
    <w:multiLevelType w:val="hybridMultilevel"/>
    <w:tmpl w:val="954E661C"/>
    <w:lvl w:ilvl="0" w:tplc="BB10FA76">
      <w:start w:val="1"/>
      <w:numFmt w:val="decimal"/>
      <w:lvlText w:val="%1."/>
      <w:lvlJc w:val="left"/>
      <w:pPr>
        <w:ind w:left="720" w:hanging="360"/>
      </w:pPr>
    </w:lvl>
    <w:lvl w:ilvl="1" w:tplc="1DC09B10">
      <w:start w:val="1"/>
      <w:numFmt w:val="lowerLetter"/>
      <w:lvlText w:val="%2."/>
      <w:lvlJc w:val="left"/>
      <w:pPr>
        <w:ind w:left="1440" w:hanging="360"/>
      </w:pPr>
    </w:lvl>
    <w:lvl w:ilvl="2" w:tplc="4E2A1A86">
      <w:start w:val="1"/>
      <w:numFmt w:val="lowerRoman"/>
      <w:lvlText w:val="%3."/>
      <w:lvlJc w:val="right"/>
      <w:pPr>
        <w:ind w:left="2160" w:hanging="180"/>
      </w:pPr>
    </w:lvl>
    <w:lvl w:ilvl="3" w:tplc="CAC69D80">
      <w:start w:val="1"/>
      <w:numFmt w:val="decimal"/>
      <w:lvlText w:val="%4."/>
      <w:lvlJc w:val="left"/>
      <w:pPr>
        <w:ind w:left="2880" w:hanging="360"/>
      </w:pPr>
    </w:lvl>
    <w:lvl w:ilvl="4" w:tplc="CB006188">
      <w:start w:val="1"/>
      <w:numFmt w:val="lowerLetter"/>
      <w:lvlText w:val="%5."/>
      <w:lvlJc w:val="left"/>
      <w:pPr>
        <w:ind w:left="3600" w:hanging="360"/>
      </w:pPr>
    </w:lvl>
    <w:lvl w:ilvl="5" w:tplc="FCC0F0D6">
      <w:start w:val="1"/>
      <w:numFmt w:val="lowerRoman"/>
      <w:lvlText w:val="%6."/>
      <w:lvlJc w:val="right"/>
      <w:pPr>
        <w:ind w:left="4320" w:hanging="180"/>
      </w:pPr>
    </w:lvl>
    <w:lvl w:ilvl="6" w:tplc="C66A7396">
      <w:start w:val="1"/>
      <w:numFmt w:val="decimal"/>
      <w:lvlText w:val="%7."/>
      <w:lvlJc w:val="left"/>
      <w:pPr>
        <w:ind w:left="5040" w:hanging="360"/>
      </w:pPr>
    </w:lvl>
    <w:lvl w:ilvl="7" w:tplc="B7048632">
      <w:start w:val="1"/>
      <w:numFmt w:val="lowerLetter"/>
      <w:lvlText w:val="%8."/>
      <w:lvlJc w:val="left"/>
      <w:pPr>
        <w:ind w:left="5760" w:hanging="360"/>
      </w:pPr>
    </w:lvl>
    <w:lvl w:ilvl="8" w:tplc="9D0A21E2">
      <w:start w:val="1"/>
      <w:numFmt w:val="lowerRoman"/>
      <w:lvlText w:val="%9."/>
      <w:lvlJc w:val="right"/>
      <w:pPr>
        <w:ind w:left="6480" w:hanging="180"/>
      </w:pPr>
    </w:lvl>
  </w:abstractNum>
  <w:abstractNum w:abstractNumId="16" w15:restartNumberingAfterBreak="0">
    <w:nsid w:val="551C6BF0"/>
    <w:multiLevelType w:val="hybridMultilevel"/>
    <w:tmpl w:val="5D74B572"/>
    <w:lvl w:ilvl="0" w:tplc="670E1DCE">
      <w:start w:val="1"/>
      <w:numFmt w:val="decimal"/>
      <w:lvlText w:val="%1."/>
      <w:lvlJc w:val="left"/>
      <w:pPr>
        <w:ind w:left="720" w:hanging="360"/>
      </w:pPr>
    </w:lvl>
    <w:lvl w:ilvl="1" w:tplc="E5D47EEA">
      <w:start w:val="1"/>
      <w:numFmt w:val="lowerLetter"/>
      <w:lvlText w:val="%2."/>
      <w:lvlJc w:val="left"/>
      <w:pPr>
        <w:ind w:left="1440" w:hanging="360"/>
      </w:pPr>
    </w:lvl>
    <w:lvl w:ilvl="2" w:tplc="5B147EBA">
      <w:start w:val="1"/>
      <w:numFmt w:val="lowerRoman"/>
      <w:lvlText w:val="%3."/>
      <w:lvlJc w:val="right"/>
      <w:pPr>
        <w:ind w:left="2160" w:hanging="180"/>
      </w:pPr>
    </w:lvl>
    <w:lvl w:ilvl="3" w:tplc="44840DAC">
      <w:start w:val="1"/>
      <w:numFmt w:val="decimal"/>
      <w:lvlText w:val="%4."/>
      <w:lvlJc w:val="left"/>
      <w:pPr>
        <w:ind w:left="2880" w:hanging="360"/>
      </w:pPr>
    </w:lvl>
    <w:lvl w:ilvl="4" w:tplc="FE0EEA60">
      <w:start w:val="1"/>
      <w:numFmt w:val="lowerLetter"/>
      <w:lvlText w:val="%5."/>
      <w:lvlJc w:val="left"/>
      <w:pPr>
        <w:ind w:left="3600" w:hanging="360"/>
      </w:pPr>
    </w:lvl>
    <w:lvl w:ilvl="5" w:tplc="039CDE3A">
      <w:start w:val="1"/>
      <w:numFmt w:val="lowerRoman"/>
      <w:lvlText w:val="%6."/>
      <w:lvlJc w:val="right"/>
      <w:pPr>
        <w:ind w:left="4320" w:hanging="180"/>
      </w:pPr>
    </w:lvl>
    <w:lvl w:ilvl="6" w:tplc="14CA0788">
      <w:start w:val="1"/>
      <w:numFmt w:val="decimal"/>
      <w:lvlText w:val="%7."/>
      <w:lvlJc w:val="left"/>
      <w:pPr>
        <w:ind w:left="5040" w:hanging="360"/>
      </w:pPr>
    </w:lvl>
    <w:lvl w:ilvl="7" w:tplc="2E5E2618">
      <w:start w:val="1"/>
      <w:numFmt w:val="lowerLetter"/>
      <w:lvlText w:val="%8."/>
      <w:lvlJc w:val="left"/>
      <w:pPr>
        <w:ind w:left="5760" w:hanging="360"/>
      </w:pPr>
    </w:lvl>
    <w:lvl w:ilvl="8" w:tplc="CC6C01DE">
      <w:start w:val="1"/>
      <w:numFmt w:val="lowerRoman"/>
      <w:lvlText w:val="%9."/>
      <w:lvlJc w:val="right"/>
      <w:pPr>
        <w:ind w:left="6480" w:hanging="180"/>
      </w:pPr>
    </w:lvl>
  </w:abstractNum>
  <w:abstractNum w:abstractNumId="17" w15:restartNumberingAfterBreak="0">
    <w:nsid w:val="60093760"/>
    <w:multiLevelType w:val="hybridMultilevel"/>
    <w:tmpl w:val="DEA284D2"/>
    <w:lvl w:ilvl="0" w:tplc="0B725A5C">
      <w:start w:val="1"/>
      <w:numFmt w:val="decimal"/>
      <w:lvlText w:val="%1."/>
      <w:lvlJc w:val="left"/>
      <w:pPr>
        <w:ind w:left="720" w:hanging="360"/>
      </w:pPr>
    </w:lvl>
    <w:lvl w:ilvl="1" w:tplc="EEB08270">
      <w:start w:val="1"/>
      <w:numFmt w:val="lowerLetter"/>
      <w:lvlText w:val="%2."/>
      <w:lvlJc w:val="left"/>
      <w:pPr>
        <w:ind w:left="1440" w:hanging="360"/>
      </w:pPr>
    </w:lvl>
    <w:lvl w:ilvl="2" w:tplc="7C74F176">
      <w:start w:val="1"/>
      <w:numFmt w:val="lowerRoman"/>
      <w:lvlText w:val="%3."/>
      <w:lvlJc w:val="right"/>
      <w:pPr>
        <w:ind w:left="2160" w:hanging="180"/>
      </w:pPr>
    </w:lvl>
    <w:lvl w:ilvl="3" w:tplc="E75C52CE">
      <w:start w:val="1"/>
      <w:numFmt w:val="decimal"/>
      <w:lvlText w:val="%4."/>
      <w:lvlJc w:val="left"/>
      <w:pPr>
        <w:ind w:left="2880" w:hanging="360"/>
      </w:pPr>
    </w:lvl>
    <w:lvl w:ilvl="4" w:tplc="158862AA">
      <w:start w:val="1"/>
      <w:numFmt w:val="lowerLetter"/>
      <w:lvlText w:val="%5."/>
      <w:lvlJc w:val="left"/>
      <w:pPr>
        <w:ind w:left="3600" w:hanging="360"/>
      </w:pPr>
    </w:lvl>
    <w:lvl w:ilvl="5" w:tplc="7C6E0188">
      <w:start w:val="1"/>
      <w:numFmt w:val="lowerRoman"/>
      <w:lvlText w:val="%6."/>
      <w:lvlJc w:val="right"/>
      <w:pPr>
        <w:ind w:left="4320" w:hanging="180"/>
      </w:pPr>
    </w:lvl>
    <w:lvl w:ilvl="6" w:tplc="2C50452C">
      <w:start w:val="1"/>
      <w:numFmt w:val="decimal"/>
      <w:lvlText w:val="%7."/>
      <w:lvlJc w:val="left"/>
      <w:pPr>
        <w:ind w:left="5040" w:hanging="360"/>
      </w:pPr>
    </w:lvl>
    <w:lvl w:ilvl="7" w:tplc="322E9430">
      <w:start w:val="1"/>
      <w:numFmt w:val="lowerLetter"/>
      <w:lvlText w:val="%8."/>
      <w:lvlJc w:val="left"/>
      <w:pPr>
        <w:ind w:left="5760" w:hanging="360"/>
      </w:pPr>
    </w:lvl>
    <w:lvl w:ilvl="8" w:tplc="74B00A02">
      <w:start w:val="1"/>
      <w:numFmt w:val="lowerRoman"/>
      <w:lvlText w:val="%9."/>
      <w:lvlJc w:val="right"/>
      <w:pPr>
        <w:ind w:left="6480" w:hanging="180"/>
      </w:pPr>
    </w:lvl>
  </w:abstractNum>
  <w:abstractNum w:abstractNumId="18" w15:restartNumberingAfterBreak="0">
    <w:nsid w:val="64860A1A"/>
    <w:multiLevelType w:val="hybridMultilevel"/>
    <w:tmpl w:val="04EE5F50"/>
    <w:lvl w:ilvl="0" w:tplc="07886A74">
      <w:start w:val="1"/>
      <w:numFmt w:val="bullet"/>
      <w:lvlText w:val=""/>
      <w:lvlJc w:val="left"/>
      <w:pPr>
        <w:ind w:left="720" w:hanging="360"/>
      </w:pPr>
      <w:rPr>
        <w:rFonts w:hint="default" w:ascii="Symbol" w:hAnsi="Symbol"/>
      </w:rPr>
    </w:lvl>
    <w:lvl w:ilvl="1" w:tplc="6E18EDE8">
      <w:start w:val="1"/>
      <w:numFmt w:val="bullet"/>
      <w:lvlText w:val="o"/>
      <w:lvlJc w:val="left"/>
      <w:pPr>
        <w:ind w:left="1440" w:hanging="360"/>
      </w:pPr>
      <w:rPr>
        <w:rFonts w:hint="default" w:ascii="Courier New" w:hAnsi="Courier New"/>
      </w:rPr>
    </w:lvl>
    <w:lvl w:ilvl="2" w:tplc="963E446A">
      <w:start w:val="1"/>
      <w:numFmt w:val="bullet"/>
      <w:lvlText w:val=""/>
      <w:lvlJc w:val="left"/>
      <w:pPr>
        <w:ind w:left="2160" w:hanging="360"/>
      </w:pPr>
      <w:rPr>
        <w:rFonts w:hint="default" w:ascii="Wingdings" w:hAnsi="Wingdings"/>
      </w:rPr>
    </w:lvl>
    <w:lvl w:ilvl="3" w:tplc="F2AEA1CC">
      <w:start w:val="1"/>
      <w:numFmt w:val="bullet"/>
      <w:lvlText w:val=""/>
      <w:lvlJc w:val="left"/>
      <w:pPr>
        <w:ind w:left="2880" w:hanging="360"/>
      </w:pPr>
      <w:rPr>
        <w:rFonts w:hint="default" w:ascii="Symbol" w:hAnsi="Symbol"/>
      </w:rPr>
    </w:lvl>
    <w:lvl w:ilvl="4" w:tplc="902E9CBE">
      <w:start w:val="1"/>
      <w:numFmt w:val="bullet"/>
      <w:lvlText w:val="o"/>
      <w:lvlJc w:val="left"/>
      <w:pPr>
        <w:ind w:left="3600" w:hanging="360"/>
      </w:pPr>
      <w:rPr>
        <w:rFonts w:hint="default" w:ascii="Courier New" w:hAnsi="Courier New"/>
      </w:rPr>
    </w:lvl>
    <w:lvl w:ilvl="5" w:tplc="AEA2EE44">
      <w:start w:val="1"/>
      <w:numFmt w:val="bullet"/>
      <w:lvlText w:val=""/>
      <w:lvlJc w:val="left"/>
      <w:pPr>
        <w:ind w:left="4320" w:hanging="360"/>
      </w:pPr>
      <w:rPr>
        <w:rFonts w:hint="default" w:ascii="Wingdings" w:hAnsi="Wingdings"/>
      </w:rPr>
    </w:lvl>
    <w:lvl w:ilvl="6" w:tplc="325087F4">
      <w:start w:val="1"/>
      <w:numFmt w:val="bullet"/>
      <w:lvlText w:val=""/>
      <w:lvlJc w:val="left"/>
      <w:pPr>
        <w:ind w:left="5040" w:hanging="360"/>
      </w:pPr>
      <w:rPr>
        <w:rFonts w:hint="default" w:ascii="Symbol" w:hAnsi="Symbol"/>
      </w:rPr>
    </w:lvl>
    <w:lvl w:ilvl="7" w:tplc="3BBE7A54">
      <w:start w:val="1"/>
      <w:numFmt w:val="bullet"/>
      <w:lvlText w:val="o"/>
      <w:lvlJc w:val="left"/>
      <w:pPr>
        <w:ind w:left="5760" w:hanging="360"/>
      </w:pPr>
      <w:rPr>
        <w:rFonts w:hint="default" w:ascii="Courier New" w:hAnsi="Courier New"/>
      </w:rPr>
    </w:lvl>
    <w:lvl w:ilvl="8" w:tplc="73B669B8">
      <w:start w:val="1"/>
      <w:numFmt w:val="bullet"/>
      <w:lvlText w:val=""/>
      <w:lvlJc w:val="left"/>
      <w:pPr>
        <w:ind w:left="6480" w:hanging="360"/>
      </w:pPr>
      <w:rPr>
        <w:rFonts w:hint="default" w:ascii="Wingdings" w:hAnsi="Wingdings"/>
      </w:rPr>
    </w:lvl>
  </w:abstractNum>
  <w:abstractNum w:abstractNumId="19" w15:restartNumberingAfterBreak="0">
    <w:nsid w:val="6D0BE6D3"/>
    <w:multiLevelType w:val="hybridMultilevel"/>
    <w:tmpl w:val="62109672"/>
    <w:lvl w:ilvl="0" w:tplc="17BA83DE">
      <w:start w:val="1"/>
      <w:numFmt w:val="bullet"/>
      <w:lvlText w:val=""/>
      <w:lvlJc w:val="left"/>
      <w:pPr>
        <w:ind w:left="785" w:hanging="360"/>
      </w:pPr>
      <w:rPr>
        <w:rFonts w:hint="default" w:ascii="Symbol" w:hAnsi="Symbol"/>
      </w:rPr>
    </w:lvl>
    <w:lvl w:ilvl="1" w:tplc="590A26A2">
      <w:start w:val="1"/>
      <w:numFmt w:val="bullet"/>
      <w:lvlText w:val="o"/>
      <w:lvlJc w:val="left"/>
      <w:pPr>
        <w:ind w:left="1505" w:hanging="360"/>
      </w:pPr>
      <w:rPr>
        <w:rFonts w:hint="default" w:ascii="Courier New" w:hAnsi="Courier New"/>
      </w:rPr>
    </w:lvl>
    <w:lvl w:ilvl="2" w:tplc="7374AF98">
      <w:start w:val="1"/>
      <w:numFmt w:val="bullet"/>
      <w:lvlText w:val=""/>
      <w:lvlJc w:val="left"/>
      <w:pPr>
        <w:ind w:left="2225" w:hanging="360"/>
      </w:pPr>
      <w:rPr>
        <w:rFonts w:hint="default" w:ascii="Wingdings" w:hAnsi="Wingdings"/>
      </w:rPr>
    </w:lvl>
    <w:lvl w:ilvl="3" w:tplc="EFDEABD8">
      <w:start w:val="1"/>
      <w:numFmt w:val="bullet"/>
      <w:lvlText w:val=""/>
      <w:lvlJc w:val="left"/>
      <w:pPr>
        <w:ind w:left="2945" w:hanging="360"/>
      </w:pPr>
      <w:rPr>
        <w:rFonts w:hint="default" w:ascii="Symbol" w:hAnsi="Symbol"/>
      </w:rPr>
    </w:lvl>
    <w:lvl w:ilvl="4" w:tplc="19182274">
      <w:start w:val="1"/>
      <w:numFmt w:val="bullet"/>
      <w:lvlText w:val="o"/>
      <w:lvlJc w:val="left"/>
      <w:pPr>
        <w:ind w:left="3665" w:hanging="360"/>
      </w:pPr>
      <w:rPr>
        <w:rFonts w:hint="default" w:ascii="Courier New" w:hAnsi="Courier New"/>
      </w:rPr>
    </w:lvl>
    <w:lvl w:ilvl="5" w:tplc="1086547C">
      <w:start w:val="1"/>
      <w:numFmt w:val="bullet"/>
      <w:lvlText w:val=""/>
      <w:lvlJc w:val="left"/>
      <w:pPr>
        <w:ind w:left="4385" w:hanging="360"/>
      </w:pPr>
      <w:rPr>
        <w:rFonts w:hint="default" w:ascii="Wingdings" w:hAnsi="Wingdings"/>
      </w:rPr>
    </w:lvl>
    <w:lvl w:ilvl="6" w:tplc="7DB4F78C">
      <w:start w:val="1"/>
      <w:numFmt w:val="bullet"/>
      <w:lvlText w:val=""/>
      <w:lvlJc w:val="left"/>
      <w:pPr>
        <w:ind w:left="5105" w:hanging="360"/>
      </w:pPr>
      <w:rPr>
        <w:rFonts w:hint="default" w:ascii="Symbol" w:hAnsi="Symbol"/>
      </w:rPr>
    </w:lvl>
    <w:lvl w:ilvl="7" w:tplc="4D44A212">
      <w:start w:val="1"/>
      <w:numFmt w:val="bullet"/>
      <w:lvlText w:val="o"/>
      <w:lvlJc w:val="left"/>
      <w:pPr>
        <w:ind w:left="5825" w:hanging="360"/>
      </w:pPr>
      <w:rPr>
        <w:rFonts w:hint="default" w:ascii="Courier New" w:hAnsi="Courier New"/>
      </w:rPr>
    </w:lvl>
    <w:lvl w:ilvl="8" w:tplc="3D708478">
      <w:start w:val="1"/>
      <w:numFmt w:val="bullet"/>
      <w:lvlText w:val=""/>
      <w:lvlJc w:val="left"/>
      <w:pPr>
        <w:ind w:left="6545" w:hanging="360"/>
      </w:pPr>
      <w:rPr>
        <w:rFonts w:hint="default" w:ascii="Wingdings" w:hAnsi="Wingdings"/>
      </w:rPr>
    </w:lvl>
  </w:abstractNum>
  <w:abstractNum w:abstractNumId="20" w15:restartNumberingAfterBreak="0">
    <w:nsid w:val="7077DEE4"/>
    <w:multiLevelType w:val="hybridMultilevel"/>
    <w:tmpl w:val="3808D490"/>
    <w:lvl w:ilvl="0" w:tplc="423EA7F4">
      <w:start w:val="1"/>
      <w:numFmt w:val="decimal"/>
      <w:lvlText w:val="%1."/>
      <w:lvlJc w:val="left"/>
      <w:pPr>
        <w:ind w:left="720" w:hanging="360"/>
      </w:pPr>
    </w:lvl>
    <w:lvl w:ilvl="1" w:tplc="DA300F90">
      <w:start w:val="1"/>
      <w:numFmt w:val="lowerLetter"/>
      <w:lvlText w:val="%2."/>
      <w:lvlJc w:val="left"/>
      <w:pPr>
        <w:ind w:left="1440" w:hanging="360"/>
      </w:pPr>
    </w:lvl>
    <w:lvl w:ilvl="2" w:tplc="50B47E3C">
      <w:start w:val="1"/>
      <w:numFmt w:val="lowerRoman"/>
      <w:lvlText w:val="%3."/>
      <w:lvlJc w:val="right"/>
      <w:pPr>
        <w:ind w:left="2160" w:hanging="180"/>
      </w:pPr>
    </w:lvl>
    <w:lvl w:ilvl="3" w:tplc="6A967E1E">
      <w:start w:val="1"/>
      <w:numFmt w:val="decimal"/>
      <w:lvlText w:val="%4."/>
      <w:lvlJc w:val="left"/>
      <w:pPr>
        <w:ind w:left="2880" w:hanging="360"/>
      </w:pPr>
    </w:lvl>
    <w:lvl w:ilvl="4" w:tplc="AD6EF6F8">
      <w:start w:val="1"/>
      <w:numFmt w:val="lowerLetter"/>
      <w:lvlText w:val="%5."/>
      <w:lvlJc w:val="left"/>
      <w:pPr>
        <w:ind w:left="3600" w:hanging="360"/>
      </w:pPr>
    </w:lvl>
    <w:lvl w:ilvl="5" w:tplc="15502714">
      <w:start w:val="1"/>
      <w:numFmt w:val="lowerRoman"/>
      <w:lvlText w:val="%6."/>
      <w:lvlJc w:val="right"/>
      <w:pPr>
        <w:ind w:left="4320" w:hanging="180"/>
      </w:pPr>
    </w:lvl>
    <w:lvl w:ilvl="6" w:tplc="6DBAEDE0">
      <w:start w:val="1"/>
      <w:numFmt w:val="decimal"/>
      <w:lvlText w:val="%7."/>
      <w:lvlJc w:val="left"/>
      <w:pPr>
        <w:ind w:left="5040" w:hanging="360"/>
      </w:pPr>
    </w:lvl>
    <w:lvl w:ilvl="7" w:tplc="6F78EBCC">
      <w:start w:val="1"/>
      <w:numFmt w:val="lowerLetter"/>
      <w:lvlText w:val="%8."/>
      <w:lvlJc w:val="left"/>
      <w:pPr>
        <w:ind w:left="5760" w:hanging="360"/>
      </w:pPr>
    </w:lvl>
    <w:lvl w:ilvl="8" w:tplc="891C9C88">
      <w:start w:val="1"/>
      <w:numFmt w:val="lowerRoman"/>
      <w:lvlText w:val="%9."/>
      <w:lvlJc w:val="right"/>
      <w:pPr>
        <w:ind w:left="6480" w:hanging="180"/>
      </w:pPr>
    </w:lvl>
  </w:abstractNum>
  <w:abstractNum w:abstractNumId="21" w15:restartNumberingAfterBreak="0">
    <w:nsid w:val="710CF572"/>
    <w:multiLevelType w:val="hybridMultilevel"/>
    <w:tmpl w:val="AC92F0FC"/>
    <w:lvl w:ilvl="0" w:tplc="B3A44BA4">
      <w:start w:val="1"/>
      <w:numFmt w:val="decimal"/>
      <w:lvlText w:val="%1."/>
      <w:lvlJc w:val="left"/>
      <w:pPr>
        <w:ind w:left="720" w:hanging="360"/>
      </w:pPr>
    </w:lvl>
    <w:lvl w:ilvl="1" w:tplc="52D2C576">
      <w:start w:val="1"/>
      <w:numFmt w:val="lowerLetter"/>
      <w:lvlText w:val="%2."/>
      <w:lvlJc w:val="left"/>
      <w:pPr>
        <w:ind w:left="1440" w:hanging="360"/>
      </w:pPr>
    </w:lvl>
    <w:lvl w:ilvl="2" w:tplc="DA58177E">
      <w:start w:val="1"/>
      <w:numFmt w:val="lowerRoman"/>
      <w:lvlText w:val="%3."/>
      <w:lvlJc w:val="right"/>
      <w:pPr>
        <w:ind w:left="2160" w:hanging="180"/>
      </w:pPr>
    </w:lvl>
    <w:lvl w:ilvl="3" w:tplc="C22A3C40">
      <w:start w:val="1"/>
      <w:numFmt w:val="decimal"/>
      <w:lvlText w:val="%4."/>
      <w:lvlJc w:val="left"/>
      <w:pPr>
        <w:ind w:left="2880" w:hanging="360"/>
      </w:pPr>
    </w:lvl>
    <w:lvl w:ilvl="4" w:tplc="C1BE4F78">
      <w:start w:val="1"/>
      <w:numFmt w:val="lowerLetter"/>
      <w:lvlText w:val="%5."/>
      <w:lvlJc w:val="left"/>
      <w:pPr>
        <w:ind w:left="3600" w:hanging="360"/>
      </w:pPr>
    </w:lvl>
    <w:lvl w:ilvl="5" w:tplc="0C02EBE2">
      <w:start w:val="1"/>
      <w:numFmt w:val="lowerRoman"/>
      <w:lvlText w:val="%6."/>
      <w:lvlJc w:val="right"/>
      <w:pPr>
        <w:ind w:left="4320" w:hanging="180"/>
      </w:pPr>
    </w:lvl>
    <w:lvl w:ilvl="6" w:tplc="C868CEA0">
      <w:start w:val="1"/>
      <w:numFmt w:val="decimal"/>
      <w:lvlText w:val="%7."/>
      <w:lvlJc w:val="left"/>
      <w:pPr>
        <w:ind w:left="5040" w:hanging="360"/>
      </w:pPr>
    </w:lvl>
    <w:lvl w:ilvl="7" w:tplc="8244D1A8">
      <w:start w:val="1"/>
      <w:numFmt w:val="lowerLetter"/>
      <w:lvlText w:val="%8."/>
      <w:lvlJc w:val="left"/>
      <w:pPr>
        <w:ind w:left="5760" w:hanging="360"/>
      </w:pPr>
    </w:lvl>
    <w:lvl w:ilvl="8" w:tplc="D73EE290">
      <w:start w:val="1"/>
      <w:numFmt w:val="lowerRoman"/>
      <w:lvlText w:val="%9."/>
      <w:lvlJc w:val="right"/>
      <w:pPr>
        <w:ind w:left="6480" w:hanging="180"/>
      </w:pPr>
    </w:lvl>
  </w:abstractNum>
  <w:abstractNum w:abstractNumId="22" w15:restartNumberingAfterBreak="0">
    <w:nsid w:val="75F3F2F0"/>
    <w:multiLevelType w:val="hybridMultilevel"/>
    <w:tmpl w:val="AA228A78"/>
    <w:lvl w:ilvl="0" w:tplc="A8160656">
      <w:start w:val="1"/>
      <w:numFmt w:val="decimal"/>
      <w:lvlText w:val="%1."/>
      <w:lvlJc w:val="left"/>
      <w:pPr>
        <w:ind w:left="360" w:hanging="360"/>
      </w:pPr>
    </w:lvl>
    <w:lvl w:ilvl="1" w:tplc="803AB9FE">
      <w:start w:val="1"/>
      <w:numFmt w:val="lowerLetter"/>
      <w:lvlText w:val="%2."/>
      <w:lvlJc w:val="left"/>
      <w:pPr>
        <w:ind w:left="1080" w:hanging="360"/>
      </w:pPr>
    </w:lvl>
    <w:lvl w:ilvl="2" w:tplc="FA2ACC1E">
      <w:start w:val="1"/>
      <w:numFmt w:val="lowerRoman"/>
      <w:lvlText w:val="%3."/>
      <w:lvlJc w:val="right"/>
      <w:pPr>
        <w:ind w:left="1800" w:hanging="180"/>
      </w:pPr>
    </w:lvl>
    <w:lvl w:ilvl="3" w:tplc="1B4A2432">
      <w:start w:val="1"/>
      <w:numFmt w:val="decimal"/>
      <w:lvlText w:val="%4."/>
      <w:lvlJc w:val="left"/>
      <w:pPr>
        <w:ind w:left="2520" w:hanging="360"/>
      </w:pPr>
    </w:lvl>
    <w:lvl w:ilvl="4" w:tplc="1046B152">
      <w:start w:val="1"/>
      <w:numFmt w:val="lowerLetter"/>
      <w:lvlText w:val="%5."/>
      <w:lvlJc w:val="left"/>
      <w:pPr>
        <w:ind w:left="3240" w:hanging="360"/>
      </w:pPr>
    </w:lvl>
    <w:lvl w:ilvl="5" w:tplc="0CDEFC58">
      <w:start w:val="1"/>
      <w:numFmt w:val="lowerRoman"/>
      <w:lvlText w:val="%6."/>
      <w:lvlJc w:val="right"/>
      <w:pPr>
        <w:ind w:left="3960" w:hanging="180"/>
      </w:pPr>
    </w:lvl>
    <w:lvl w:ilvl="6" w:tplc="45CE41EA">
      <w:start w:val="1"/>
      <w:numFmt w:val="decimal"/>
      <w:lvlText w:val="%7."/>
      <w:lvlJc w:val="left"/>
      <w:pPr>
        <w:ind w:left="4680" w:hanging="360"/>
      </w:pPr>
    </w:lvl>
    <w:lvl w:ilvl="7" w:tplc="320C6B64">
      <w:start w:val="1"/>
      <w:numFmt w:val="lowerLetter"/>
      <w:lvlText w:val="%8."/>
      <w:lvlJc w:val="left"/>
      <w:pPr>
        <w:ind w:left="5400" w:hanging="360"/>
      </w:pPr>
    </w:lvl>
    <w:lvl w:ilvl="8" w:tplc="61705C10">
      <w:start w:val="1"/>
      <w:numFmt w:val="lowerRoman"/>
      <w:lvlText w:val="%9."/>
      <w:lvlJc w:val="right"/>
      <w:pPr>
        <w:ind w:left="6120" w:hanging="180"/>
      </w:pPr>
    </w:lvl>
  </w:abstractNum>
  <w:abstractNum w:abstractNumId="23" w15:restartNumberingAfterBreak="0">
    <w:nsid w:val="78EB51EB"/>
    <w:multiLevelType w:val="hybridMultilevel"/>
    <w:tmpl w:val="FFFFFFFF"/>
    <w:lvl w:ilvl="0" w:tplc="80B8ACC4">
      <w:start w:val="1"/>
      <w:numFmt w:val="bullet"/>
      <w:lvlText w:val=""/>
      <w:lvlJc w:val="left"/>
      <w:pPr>
        <w:ind w:left="785" w:hanging="360"/>
      </w:pPr>
      <w:rPr>
        <w:rFonts w:hint="default" w:ascii="Symbol" w:hAnsi="Symbol"/>
      </w:rPr>
    </w:lvl>
    <w:lvl w:ilvl="1" w:tplc="7C541EAA">
      <w:start w:val="1"/>
      <w:numFmt w:val="bullet"/>
      <w:lvlText w:val="o"/>
      <w:lvlJc w:val="left"/>
      <w:pPr>
        <w:ind w:left="1440" w:hanging="360"/>
      </w:pPr>
      <w:rPr>
        <w:rFonts w:hint="default" w:ascii="Courier New" w:hAnsi="Courier New"/>
      </w:rPr>
    </w:lvl>
    <w:lvl w:ilvl="2" w:tplc="E2BE1E3A">
      <w:start w:val="1"/>
      <w:numFmt w:val="bullet"/>
      <w:lvlText w:val=""/>
      <w:lvlJc w:val="left"/>
      <w:pPr>
        <w:ind w:left="2160" w:hanging="360"/>
      </w:pPr>
      <w:rPr>
        <w:rFonts w:hint="default" w:ascii="Wingdings" w:hAnsi="Wingdings"/>
      </w:rPr>
    </w:lvl>
    <w:lvl w:ilvl="3" w:tplc="E474BE82">
      <w:start w:val="1"/>
      <w:numFmt w:val="bullet"/>
      <w:lvlText w:val=""/>
      <w:lvlJc w:val="left"/>
      <w:pPr>
        <w:ind w:left="2880" w:hanging="360"/>
      </w:pPr>
      <w:rPr>
        <w:rFonts w:hint="default" w:ascii="Symbol" w:hAnsi="Symbol"/>
      </w:rPr>
    </w:lvl>
    <w:lvl w:ilvl="4" w:tplc="07965E3E">
      <w:start w:val="1"/>
      <w:numFmt w:val="bullet"/>
      <w:lvlText w:val="o"/>
      <w:lvlJc w:val="left"/>
      <w:pPr>
        <w:ind w:left="3600" w:hanging="360"/>
      </w:pPr>
      <w:rPr>
        <w:rFonts w:hint="default" w:ascii="Courier New" w:hAnsi="Courier New"/>
      </w:rPr>
    </w:lvl>
    <w:lvl w:ilvl="5" w:tplc="016ABB20">
      <w:start w:val="1"/>
      <w:numFmt w:val="bullet"/>
      <w:lvlText w:val=""/>
      <w:lvlJc w:val="left"/>
      <w:pPr>
        <w:ind w:left="4320" w:hanging="360"/>
      </w:pPr>
      <w:rPr>
        <w:rFonts w:hint="default" w:ascii="Wingdings" w:hAnsi="Wingdings"/>
      </w:rPr>
    </w:lvl>
    <w:lvl w:ilvl="6" w:tplc="645EEB6E">
      <w:start w:val="1"/>
      <w:numFmt w:val="bullet"/>
      <w:lvlText w:val=""/>
      <w:lvlJc w:val="left"/>
      <w:pPr>
        <w:ind w:left="5040" w:hanging="360"/>
      </w:pPr>
      <w:rPr>
        <w:rFonts w:hint="default" w:ascii="Symbol" w:hAnsi="Symbol"/>
      </w:rPr>
    </w:lvl>
    <w:lvl w:ilvl="7" w:tplc="99E67EA0">
      <w:start w:val="1"/>
      <w:numFmt w:val="bullet"/>
      <w:lvlText w:val="o"/>
      <w:lvlJc w:val="left"/>
      <w:pPr>
        <w:ind w:left="5760" w:hanging="360"/>
      </w:pPr>
      <w:rPr>
        <w:rFonts w:hint="default" w:ascii="Courier New" w:hAnsi="Courier New"/>
      </w:rPr>
    </w:lvl>
    <w:lvl w:ilvl="8" w:tplc="22C8DEB6">
      <w:start w:val="1"/>
      <w:numFmt w:val="bullet"/>
      <w:lvlText w:val=""/>
      <w:lvlJc w:val="left"/>
      <w:pPr>
        <w:ind w:left="6480" w:hanging="360"/>
      </w:pPr>
      <w:rPr>
        <w:rFonts w:hint="default" w:ascii="Wingdings" w:hAnsi="Wingdings"/>
      </w:rPr>
    </w:lvl>
  </w:abstractNum>
  <w:abstractNum w:abstractNumId="24" w15:restartNumberingAfterBreak="0">
    <w:nsid w:val="7E910FB9"/>
    <w:multiLevelType w:val="hybridMultilevel"/>
    <w:tmpl w:val="EF761FDE"/>
    <w:lvl w:ilvl="0" w:tplc="C77A3D18">
      <w:start w:val="1"/>
      <w:numFmt w:val="bullet"/>
      <w:lvlText w:val=""/>
      <w:lvlJc w:val="left"/>
      <w:pPr>
        <w:ind w:left="720" w:hanging="360"/>
      </w:pPr>
      <w:rPr>
        <w:rFonts w:hint="default" w:ascii="Symbol" w:hAnsi="Symbol"/>
      </w:rPr>
    </w:lvl>
    <w:lvl w:ilvl="1" w:tplc="4FC6EEFC">
      <w:start w:val="1"/>
      <w:numFmt w:val="bullet"/>
      <w:lvlText w:val="o"/>
      <w:lvlJc w:val="left"/>
      <w:pPr>
        <w:ind w:left="1440" w:hanging="360"/>
      </w:pPr>
      <w:rPr>
        <w:rFonts w:hint="default" w:ascii="Courier New" w:hAnsi="Courier New"/>
      </w:rPr>
    </w:lvl>
    <w:lvl w:ilvl="2" w:tplc="C2CEDC32">
      <w:start w:val="1"/>
      <w:numFmt w:val="bullet"/>
      <w:lvlText w:val=""/>
      <w:lvlJc w:val="left"/>
      <w:pPr>
        <w:ind w:left="2160" w:hanging="360"/>
      </w:pPr>
      <w:rPr>
        <w:rFonts w:hint="default" w:ascii="Wingdings" w:hAnsi="Wingdings"/>
      </w:rPr>
    </w:lvl>
    <w:lvl w:ilvl="3" w:tplc="E3D88FE4">
      <w:start w:val="1"/>
      <w:numFmt w:val="bullet"/>
      <w:lvlText w:val=""/>
      <w:lvlJc w:val="left"/>
      <w:pPr>
        <w:ind w:left="2880" w:hanging="360"/>
      </w:pPr>
      <w:rPr>
        <w:rFonts w:hint="default" w:ascii="Symbol" w:hAnsi="Symbol"/>
      </w:rPr>
    </w:lvl>
    <w:lvl w:ilvl="4" w:tplc="BF803B7C">
      <w:start w:val="1"/>
      <w:numFmt w:val="bullet"/>
      <w:lvlText w:val="o"/>
      <w:lvlJc w:val="left"/>
      <w:pPr>
        <w:ind w:left="3600" w:hanging="360"/>
      </w:pPr>
      <w:rPr>
        <w:rFonts w:hint="default" w:ascii="Courier New" w:hAnsi="Courier New"/>
      </w:rPr>
    </w:lvl>
    <w:lvl w:ilvl="5" w:tplc="75B659FE">
      <w:start w:val="1"/>
      <w:numFmt w:val="bullet"/>
      <w:lvlText w:val=""/>
      <w:lvlJc w:val="left"/>
      <w:pPr>
        <w:ind w:left="4320" w:hanging="360"/>
      </w:pPr>
      <w:rPr>
        <w:rFonts w:hint="default" w:ascii="Wingdings" w:hAnsi="Wingdings"/>
      </w:rPr>
    </w:lvl>
    <w:lvl w:ilvl="6" w:tplc="FE2459C0">
      <w:start w:val="1"/>
      <w:numFmt w:val="bullet"/>
      <w:lvlText w:val=""/>
      <w:lvlJc w:val="left"/>
      <w:pPr>
        <w:ind w:left="5040" w:hanging="360"/>
      </w:pPr>
      <w:rPr>
        <w:rFonts w:hint="default" w:ascii="Symbol" w:hAnsi="Symbol"/>
      </w:rPr>
    </w:lvl>
    <w:lvl w:ilvl="7" w:tplc="6D1073AC">
      <w:start w:val="1"/>
      <w:numFmt w:val="bullet"/>
      <w:lvlText w:val="o"/>
      <w:lvlJc w:val="left"/>
      <w:pPr>
        <w:ind w:left="5760" w:hanging="360"/>
      </w:pPr>
      <w:rPr>
        <w:rFonts w:hint="default" w:ascii="Courier New" w:hAnsi="Courier New"/>
      </w:rPr>
    </w:lvl>
    <w:lvl w:ilvl="8" w:tplc="F4109E08">
      <w:start w:val="1"/>
      <w:numFmt w:val="bullet"/>
      <w:lvlText w:val=""/>
      <w:lvlJc w:val="left"/>
      <w:pPr>
        <w:ind w:left="6480" w:hanging="360"/>
      </w:pPr>
      <w:rPr>
        <w:rFonts w:hint="default" w:ascii="Wingdings" w:hAnsi="Wingdings"/>
      </w:rPr>
    </w:lvl>
  </w:abstractNum>
  <w:num w:numId="1" w16cid:durableId="1193299335">
    <w:abstractNumId w:val="12"/>
  </w:num>
  <w:num w:numId="2" w16cid:durableId="814176543">
    <w:abstractNumId w:val="23"/>
  </w:num>
  <w:num w:numId="3" w16cid:durableId="632758832">
    <w:abstractNumId w:val="6"/>
  </w:num>
  <w:num w:numId="4" w16cid:durableId="815338350">
    <w:abstractNumId w:val="0"/>
  </w:num>
  <w:num w:numId="5" w16cid:durableId="1431702788">
    <w:abstractNumId w:val="16"/>
  </w:num>
  <w:num w:numId="6" w16cid:durableId="1844083566">
    <w:abstractNumId w:val="8"/>
  </w:num>
  <w:num w:numId="7" w16cid:durableId="622806528">
    <w:abstractNumId w:val="17"/>
  </w:num>
  <w:num w:numId="8" w16cid:durableId="1545405787">
    <w:abstractNumId w:val="9"/>
  </w:num>
  <w:num w:numId="9" w16cid:durableId="1833326430">
    <w:abstractNumId w:val="7"/>
  </w:num>
  <w:num w:numId="10" w16cid:durableId="1330716377">
    <w:abstractNumId w:val="10"/>
  </w:num>
  <w:num w:numId="11" w16cid:durableId="299845578">
    <w:abstractNumId w:val="1"/>
  </w:num>
  <w:num w:numId="12" w16cid:durableId="76560446">
    <w:abstractNumId w:val="4"/>
  </w:num>
  <w:num w:numId="13" w16cid:durableId="1399668880">
    <w:abstractNumId w:val="18"/>
  </w:num>
  <w:num w:numId="14" w16cid:durableId="895506339">
    <w:abstractNumId w:val="14"/>
  </w:num>
  <w:num w:numId="15" w16cid:durableId="1471899712">
    <w:abstractNumId w:val="2"/>
  </w:num>
  <w:num w:numId="16" w16cid:durableId="1921450335">
    <w:abstractNumId w:val="5"/>
  </w:num>
  <w:num w:numId="17" w16cid:durableId="281965472">
    <w:abstractNumId w:val="21"/>
  </w:num>
  <w:num w:numId="18" w16cid:durableId="69428596">
    <w:abstractNumId w:val="13"/>
  </w:num>
  <w:num w:numId="19" w16cid:durableId="472066299">
    <w:abstractNumId w:val="3"/>
  </w:num>
  <w:num w:numId="20" w16cid:durableId="1364749080">
    <w:abstractNumId w:val="20"/>
  </w:num>
  <w:num w:numId="21" w16cid:durableId="1131245343">
    <w:abstractNumId w:val="15"/>
  </w:num>
  <w:num w:numId="22" w16cid:durableId="334112163">
    <w:abstractNumId w:val="22"/>
  </w:num>
  <w:num w:numId="23" w16cid:durableId="1441678857">
    <w:abstractNumId w:val="19"/>
  </w:num>
  <w:num w:numId="24" w16cid:durableId="1632786533">
    <w:abstractNumId w:val="11"/>
  </w:num>
  <w:num w:numId="25" w16cid:durableId="68664278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08"/>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6163A4A"/>
    <w:rsid w:val="00094B66"/>
    <w:rsid w:val="000D780D"/>
    <w:rsid w:val="0011411F"/>
    <w:rsid w:val="00167480"/>
    <w:rsid w:val="0017311F"/>
    <w:rsid w:val="001C2231"/>
    <w:rsid w:val="001C39B8"/>
    <w:rsid w:val="001D162F"/>
    <w:rsid w:val="002937E2"/>
    <w:rsid w:val="002C022C"/>
    <w:rsid w:val="002D2471"/>
    <w:rsid w:val="003327F3"/>
    <w:rsid w:val="00383D99"/>
    <w:rsid w:val="00392808"/>
    <w:rsid w:val="003F52C9"/>
    <w:rsid w:val="0052451C"/>
    <w:rsid w:val="005B0A78"/>
    <w:rsid w:val="00604ADE"/>
    <w:rsid w:val="006108B4"/>
    <w:rsid w:val="006A3841"/>
    <w:rsid w:val="006B28FC"/>
    <w:rsid w:val="00732313"/>
    <w:rsid w:val="007F57BE"/>
    <w:rsid w:val="00817E03"/>
    <w:rsid w:val="00820F33"/>
    <w:rsid w:val="00864F4D"/>
    <w:rsid w:val="009F0002"/>
    <w:rsid w:val="00A3606F"/>
    <w:rsid w:val="00B1707F"/>
    <w:rsid w:val="00B311F7"/>
    <w:rsid w:val="00B70882"/>
    <w:rsid w:val="00C165DC"/>
    <w:rsid w:val="00C26E75"/>
    <w:rsid w:val="00C3686A"/>
    <w:rsid w:val="00C4134F"/>
    <w:rsid w:val="00CE7F69"/>
    <w:rsid w:val="00D13713"/>
    <w:rsid w:val="00DC61EE"/>
    <w:rsid w:val="00E7002E"/>
    <w:rsid w:val="00E70CFA"/>
    <w:rsid w:val="00EA6632"/>
    <w:rsid w:val="00F05262"/>
    <w:rsid w:val="00F168CD"/>
    <w:rsid w:val="00FA4CE7"/>
    <w:rsid w:val="00FC3C84"/>
    <w:rsid w:val="00FE4F97"/>
    <w:rsid w:val="00FF4C81"/>
    <w:rsid w:val="02B9F720"/>
    <w:rsid w:val="02F1B149"/>
    <w:rsid w:val="0CD6A4BD"/>
    <w:rsid w:val="15D94492"/>
    <w:rsid w:val="16DD5B03"/>
    <w:rsid w:val="17D895BD"/>
    <w:rsid w:val="18264D09"/>
    <w:rsid w:val="19E9C4B9"/>
    <w:rsid w:val="23530A11"/>
    <w:rsid w:val="26163A4A"/>
    <w:rsid w:val="2C9B9BBE"/>
    <w:rsid w:val="2F08CE0E"/>
    <w:rsid w:val="2F78C1AB"/>
    <w:rsid w:val="365D8067"/>
    <w:rsid w:val="36FAE29D"/>
    <w:rsid w:val="398F490A"/>
    <w:rsid w:val="3C6C738C"/>
    <w:rsid w:val="3DF8CB59"/>
    <w:rsid w:val="45CA02B7"/>
    <w:rsid w:val="490B6A0F"/>
    <w:rsid w:val="4A02B75B"/>
    <w:rsid w:val="529FFC7A"/>
    <w:rsid w:val="5AB6DB75"/>
    <w:rsid w:val="5B00984A"/>
    <w:rsid w:val="5B54C480"/>
    <w:rsid w:val="5B5FBC05"/>
    <w:rsid w:val="66C3EB92"/>
    <w:rsid w:val="69BAC488"/>
    <w:rsid w:val="6D1860AE"/>
    <w:rsid w:val="6E36605B"/>
    <w:rsid w:val="6F04A28C"/>
    <w:rsid w:val="74F5BE68"/>
    <w:rsid w:val="7C5300AB"/>
    <w:rsid w:val="7F2F69BA"/>
  </w:rsids>
  <m:mathPr>
    <m:mathFont m:val="Cambria Math"/>
    <m:brkBin m:val="before"/>
    <m:brkBinSub m:val="--"/>
    <m:smallFrac m:val="0"/>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63A4A"/>
  <w15:chartTrackingRefBased/>
  <w15:docId w15:val="{3097921B-078C-4965-818F-8834644D0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4A02B75B"/>
  </w:style>
  <w:style w:type="paragraph" w:styleId="Heading1">
    <w:name w:val="heading 1"/>
    <w:basedOn w:val="Normal"/>
    <w:next w:val="Normal"/>
    <w:link w:val="Heading1Char"/>
    <w:uiPriority w:val="9"/>
    <w:qFormat/>
    <w:rsid w:val="4A02B75B"/>
    <w:pPr>
      <w:keepNext/>
      <w:spacing w:before="240" w:after="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4A02B75B"/>
    <w:pPr>
      <w:keepNext/>
      <w:spacing w:before="40" w:after="0"/>
      <w:outlineLvl w:val="1"/>
    </w:pPr>
    <w:rPr>
      <w:rFonts w:asciiTheme="majorHAnsi" w:hAnsiTheme="majorHAnsi" w:eastAsiaTheme="majorEastAsia" w:cstheme="majorBidi"/>
      <w:color w:val="2F5496" w:themeColor="accent1" w:themeShade="BF"/>
      <w:sz w:val="26"/>
      <w:szCs w:val="26"/>
    </w:rPr>
  </w:style>
  <w:style w:type="paragraph" w:styleId="Heading3">
    <w:name w:val="heading 3"/>
    <w:basedOn w:val="Normal"/>
    <w:next w:val="Normal"/>
    <w:link w:val="Heading3Char"/>
    <w:uiPriority w:val="9"/>
    <w:unhideWhenUsed/>
    <w:qFormat/>
    <w:rsid w:val="4A02B75B"/>
    <w:pPr>
      <w:keepNext/>
      <w:spacing w:before="40" w:after="0"/>
      <w:outlineLvl w:val="2"/>
    </w:pPr>
    <w:rPr>
      <w:rFonts w:asciiTheme="majorHAnsi" w:hAnsiTheme="majorHAnsi" w:eastAsiaTheme="majorEastAsia" w:cstheme="majorBidi"/>
      <w:color w:val="1F3763"/>
      <w:sz w:val="24"/>
      <w:szCs w:val="24"/>
    </w:rPr>
  </w:style>
  <w:style w:type="paragraph" w:styleId="Heading4">
    <w:name w:val="heading 4"/>
    <w:basedOn w:val="Normal"/>
    <w:next w:val="Normal"/>
    <w:link w:val="Heading4Char"/>
    <w:uiPriority w:val="9"/>
    <w:unhideWhenUsed/>
    <w:qFormat/>
    <w:rsid w:val="4A02B75B"/>
    <w:pPr>
      <w:keepNext/>
      <w:spacing w:before="40" w:after="0"/>
      <w:outlineLvl w:val="3"/>
    </w:pPr>
    <w:rPr>
      <w:rFonts w:asciiTheme="majorHAnsi" w:hAnsiTheme="majorHAnsi"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4A02B75B"/>
    <w:pPr>
      <w:keepNext/>
      <w:spacing w:before="40" w:after="0"/>
      <w:outlineLvl w:val="4"/>
    </w:pPr>
    <w:rPr>
      <w:rFonts w:asciiTheme="majorHAnsi" w:hAnsiTheme="majorHAnsi" w:eastAsiaTheme="majorEastAsia" w:cstheme="majorBidi"/>
      <w:color w:val="2F5496" w:themeColor="accent1" w:themeShade="BF"/>
    </w:rPr>
  </w:style>
  <w:style w:type="paragraph" w:styleId="Heading6">
    <w:name w:val="heading 6"/>
    <w:basedOn w:val="Normal"/>
    <w:next w:val="Normal"/>
    <w:link w:val="Heading6Char"/>
    <w:uiPriority w:val="9"/>
    <w:unhideWhenUsed/>
    <w:qFormat/>
    <w:rsid w:val="4A02B75B"/>
    <w:pPr>
      <w:keepNext/>
      <w:spacing w:before="40" w:after="0"/>
      <w:outlineLvl w:val="5"/>
    </w:pPr>
    <w:rPr>
      <w:rFonts w:asciiTheme="majorHAnsi" w:hAnsiTheme="majorHAnsi" w:eastAsiaTheme="majorEastAsia" w:cstheme="majorBidi"/>
      <w:color w:val="1F3763"/>
    </w:rPr>
  </w:style>
  <w:style w:type="paragraph" w:styleId="Heading7">
    <w:name w:val="heading 7"/>
    <w:basedOn w:val="Normal"/>
    <w:next w:val="Normal"/>
    <w:link w:val="Heading7Char"/>
    <w:uiPriority w:val="9"/>
    <w:unhideWhenUsed/>
    <w:qFormat/>
    <w:rsid w:val="4A02B75B"/>
    <w:pPr>
      <w:keepNext/>
      <w:spacing w:before="40" w:after="0"/>
      <w:outlineLvl w:val="6"/>
    </w:pPr>
    <w:rPr>
      <w:rFonts w:asciiTheme="majorHAnsi" w:hAnsiTheme="majorHAnsi" w:eastAsiaTheme="majorEastAsia" w:cstheme="majorBidi"/>
      <w:i/>
      <w:iCs/>
      <w:color w:val="1F3763"/>
    </w:rPr>
  </w:style>
  <w:style w:type="paragraph" w:styleId="Heading8">
    <w:name w:val="heading 8"/>
    <w:basedOn w:val="Normal"/>
    <w:next w:val="Normal"/>
    <w:link w:val="Heading8Char"/>
    <w:uiPriority w:val="9"/>
    <w:unhideWhenUsed/>
    <w:qFormat/>
    <w:rsid w:val="4A02B75B"/>
    <w:pPr>
      <w:keepNext/>
      <w:spacing w:before="40" w:after="0"/>
      <w:outlineLvl w:val="7"/>
    </w:pPr>
    <w:rPr>
      <w:rFonts w:asciiTheme="majorHAnsi" w:hAnsiTheme="majorHAnsi" w:eastAsiaTheme="majorEastAsia" w:cstheme="majorBidi"/>
      <w:color w:val="272727"/>
      <w:sz w:val="21"/>
      <w:szCs w:val="21"/>
    </w:rPr>
  </w:style>
  <w:style w:type="paragraph" w:styleId="Heading9">
    <w:name w:val="heading 9"/>
    <w:basedOn w:val="Normal"/>
    <w:next w:val="Normal"/>
    <w:link w:val="Heading9Char"/>
    <w:uiPriority w:val="9"/>
    <w:unhideWhenUsed/>
    <w:qFormat/>
    <w:rsid w:val="4A02B75B"/>
    <w:pPr>
      <w:keepNext/>
      <w:spacing w:before="40" w:after="0"/>
      <w:outlineLvl w:val="8"/>
    </w:pPr>
    <w:rPr>
      <w:rFonts w:asciiTheme="majorHAnsi" w:hAnsiTheme="majorHAnsi" w:eastAsiaTheme="majorEastAsia" w:cstheme="majorBidi"/>
      <w:i/>
      <w:iCs/>
      <w:color w:val="272727"/>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4A02B75B"/>
    <w:pPr>
      <w:ind w:left="720"/>
      <w:contextualSpacing/>
    </w:pPr>
  </w:style>
  <w:style w:type="character" w:styleId="FootnoteReference">
    <w:name w:val="footnote reference"/>
    <w:basedOn w:val="DefaultParagraphFont"/>
    <w:uiPriority w:val="99"/>
    <w:semiHidden/>
    <w:unhideWhenUsed/>
    <w:rPr>
      <w:vertAlign w:val="superscript"/>
    </w:rPr>
  </w:style>
  <w:style w:type="character" w:styleId="FootnoteTextChar" w:customStyle="1">
    <w:name w:val="Footnote Text Char"/>
    <w:basedOn w:val="DefaultParagraphFont"/>
    <w:link w:val="FootnoteText"/>
    <w:uiPriority w:val="99"/>
    <w:semiHidden/>
    <w:rsid w:val="23530A11"/>
    <w:rPr>
      <w:noProof w:val="0"/>
      <w:sz w:val="20"/>
      <w:szCs w:val="20"/>
      <w:lang w:val="ru-RU"/>
    </w:rPr>
  </w:style>
  <w:style w:type="paragraph" w:styleId="FootnoteText">
    <w:name w:val="footnote text"/>
    <w:basedOn w:val="Normal"/>
    <w:link w:val="FootnoteTextChar"/>
    <w:uiPriority w:val="99"/>
    <w:semiHidden/>
    <w:unhideWhenUsed/>
    <w:rsid w:val="4A02B75B"/>
    <w:pPr>
      <w:spacing w:after="0"/>
    </w:pPr>
    <w:rPr>
      <w:sz w:val="20"/>
      <w:szCs w:val="20"/>
    </w:rPr>
  </w:style>
  <w:style w:type="paragraph" w:styleId="Title">
    <w:name w:val="Title"/>
    <w:basedOn w:val="Normal"/>
    <w:next w:val="Normal"/>
    <w:link w:val="TitleChar"/>
    <w:uiPriority w:val="10"/>
    <w:qFormat/>
    <w:rsid w:val="4A02B75B"/>
    <w:pPr>
      <w:spacing w:after="0"/>
      <w:contextualSpacing/>
    </w:pPr>
    <w:rPr>
      <w:rFonts w:asciiTheme="majorHAnsi" w:hAnsiTheme="majorHAnsi" w:eastAsiaTheme="majorEastAsia" w:cstheme="majorBidi"/>
      <w:sz w:val="56"/>
      <w:szCs w:val="56"/>
    </w:rPr>
  </w:style>
  <w:style w:type="paragraph" w:styleId="Subtitle">
    <w:name w:val="Subtitle"/>
    <w:basedOn w:val="Normal"/>
    <w:next w:val="Normal"/>
    <w:link w:val="SubtitleChar"/>
    <w:uiPriority w:val="11"/>
    <w:qFormat/>
    <w:rsid w:val="4A02B75B"/>
    <w:rPr>
      <w:rFonts w:eastAsiaTheme="minorEastAsia"/>
      <w:color w:val="5A5A5A"/>
    </w:rPr>
  </w:style>
  <w:style w:type="paragraph" w:styleId="Quote">
    <w:name w:val="Quote"/>
    <w:basedOn w:val="Normal"/>
    <w:next w:val="Normal"/>
    <w:link w:val="QuoteChar"/>
    <w:uiPriority w:val="29"/>
    <w:qFormat/>
    <w:rsid w:val="4A02B75B"/>
    <w:pPr>
      <w:spacing w:before="200"/>
      <w:ind w:left="864" w:right="864"/>
      <w:jc w:val="center"/>
    </w:pPr>
    <w:rPr>
      <w:i/>
      <w:iCs/>
      <w:color w:val="000000" w:themeColor="text1"/>
    </w:rPr>
  </w:style>
  <w:style w:type="paragraph" w:styleId="IntenseQuote">
    <w:name w:val="Intense Quote"/>
    <w:basedOn w:val="Normal"/>
    <w:next w:val="Normal"/>
    <w:link w:val="IntenseQuoteChar"/>
    <w:uiPriority w:val="30"/>
    <w:qFormat/>
    <w:rsid w:val="4A02B75B"/>
    <w:pPr>
      <w:spacing w:before="360" w:after="360"/>
      <w:ind w:left="864" w:right="864"/>
      <w:jc w:val="center"/>
    </w:pPr>
    <w:rPr>
      <w:i/>
      <w:iCs/>
      <w:color w:val="4471C4"/>
    </w:rPr>
  </w:style>
  <w:style w:type="character" w:styleId="Heading1Char" w:customStyle="1">
    <w:name w:val="Heading 1 Char"/>
    <w:basedOn w:val="DefaultParagraphFont"/>
    <w:link w:val="Heading1"/>
    <w:uiPriority w:val="9"/>
    <w:rsid w:val="23530A11"/>
    <w:rPr>
      <w:rFonts w:asciiTheme="majorHAnsi" w:hAnsiTheme="majorHAnsi" w:eastAsiaTheme="majorEastAsia" w:cstheme="majorBidi"/>
      <w:noProof w:val="0"/>
      <w:color w:val="2F5496" w:themeColor="accent1" w:themeShade="BF"/>
      <w:sz w:val="32"/>
      <w:szCs w:val="32"/>
      <w:lang w:val="ru-RU"/>
    </w:rPr>
  </w:style>
  <w:style w:type="character" w:styleId="Heading2Char" w:customStyle="1">
    <w:name w:val="Heading 2 Char"/>
    <w:basedOn w:val="DefaultParagraphFont"/>
    <w:link w:val="Heading2"/>
    <w:uiPriority w:val="9"/>
    <w:rsid w:val="23530A11"/>
    <w:rPr>
      <w:rFonts w:asciiTheme="majorHAnsi" w:hAnsiTheme="majorHAnsi" w:eastAsiaTheme="majorEastAsia" w:cstheme="majorBidi"/>
      <w:noProof w:val="0"/>
      <w:color w:val="2F5496" w:themeColor="accent1" w:themeShade="BF"/>
      <w:sz w:val="26"/>
      <w:szCs w:val="26"/>
      <w:lang w:val="ru-RU"/>
    </w:rPr>
  </w:style>
  <w:style w:type="character" w:styleId="Heading3Char" w:customStyle="1">
    <w:name w:val="Heading 3 Char"/>
    <w:basedOn w:val="DefaultParagraphFont"/>
    <w:link w:val="Heading3"/>
    <w:uiPriority w:val="9"/>
    <w:rsid w:val="23530A11"/>
    <w:rPr>
      <w:rFonts w:asciiTheme="majorHAnsi" w:hAnsiTheme="majorHAnsi" w:eastAsiaTheme="majorEastAsia" w:cstheme="majorBidi"/>
      <w:noProof w:val="0"/>
      <w:color w:val="1F3763"/>
      <w:sz w:val="24"/>
      <w:szCs w:val="24"/>
      <w:lang w:val="ru-RU"/>
    </w:rPr>
  </w:style>
  <w:style w:type="character" w:styleId="Heading4Char" w:customStyle="1">
    <w:name w:val="Heading 4 Char"/>
    <w:basedOn w:val="DefaultParagraphFont"/>
    <w:link w:val="Heading4"/>
    <w:uiPriority w:val="9"/>
    <w:rsid w:val="23530A11"/>
    <w:rPr>
      <w:rFonts w:asciiTheme="majorHAnsi" w:hAnsiTheme="majorHAnsi" w:eastAsiaTheme="majorEastAsia" w:cstheme="majorBidi"/>
      <w:i/>
      <w:iCs/>
      <w:noProof w:val="0"/>
      <w:color w:val="2F5496" w:themeColor="accent1" w:themeShade="BF"/>
      <w:lang w:val="ru-RU"/>
    </w:rPr>
  </w:style>
  <w:style w:type="character" w:styleId="Heading5Char" w:customStyle="1">
    <w:name w:val="Heading 5 Char"/>
    <w:basedOn w:val="DefaultParagraphFont"/>
    <w:link w:val="Heading5"/>
    <w:uiPriority w:val="9"/>
    <w:rsid w:val="23530A11"/>
    <w:rPr>
      <w:rFonts w:asciiTheme="majorHAnsi" w:hAnsiTheme="majorHAnsi" w:eastAsiaTheme="majorEastAsia" w:cstheme="majorBidi"/>
      <w:noProof w:val="0"/>
      <w:color w:val="2F5496" w:themeColor="accent1" w:themeShade="BF"/>
      <w:lang w:val="ru-RU"/>
    </w:rPr>
  </w:style>
  <w:style w:type="character" w:styleId="Heading6Char" w:customStyle="1">
    <w:name w:val="Heading 6 Char"/>
    <w:basedOn w:val="DefaultParagraphFont"/>
    <w:link w:val="Heading6"/>
    <w:uiPriority w:val="9"/>
    <w:rsid w:val="23530A11"/>
    <w:rPr>
      <w:rFonts w:asciiTheme="majorHAnsi" w:hAnsiTheme="majorHAnsi" w:eastAsiaTheme="majorEastAsia" w:cstheme="majorBidi"/>
      <w:noProof w:val="0"/>
      <w:color w:val="1F3763"/>
      <w:lang w:val="ru-RU"/>
    </w:rPr>
  </w:style>
  <w:style w:type="character" w:styleId="Heading7Char" w:customStyle="1">
    <w:name w:val="Heading 7 Char"/>
    <w:basedOn w:val="DefaultParagraphFont"/>
    <w:link w:val="Heading7"/>
    <w:uiPriority w:val="9"/>
    <w:rsid w:val="23530A11"/>
    <w:rPr>
      <w:rFonts w:asciiTheme="majorHAnsi" w:hAnsiTheme="majorHAnsi" w:eastAsiaTheme="majorEastAsia" w:cstheme="majorBidi"/>
      <w:i/>
      <w:iCs/>
      <w:noProof w:val="0"/>
      <w:color w:val="1F3763"/>
      <w:lang w:val="ru-RU"/>
    </w:rPr>
  </w:style>
  <w:style w:type="character" w:styleId="Heading8Char" w:customStyle="1">
    <w:name w:val="Heading 8 Char"/>
    <w:basedOn w:val="DefaultParagraphFont"/>
    <w:link w:val="Heading8"/>
    <w:uiPriority w:val="9"/>
    <w:rsid w:val="23530A11"/>
    <w:rPr>
      <w:rFonts w:asciiTheme="majorHAnsi" w:hAnsiTheme="majorHAnsi" w:eastAsiaTheme="majorEastAsia" w:cstheme="majorBidi"/>
      <w:noProof w:val="0"/>
      <w:color w:val="272727"/>
      <w:sz w:val="21"/>
      <w:szCs w:val="21"/>
      <w:lang w:val="ru-RU"/>
    </w:rPr>
  </w:style>
  <w:style w:type="character" w:styleId="Heading9Char" w:customStyle="1">
    <w:name w:val="Heading 9 Char"/>
    <w:basedOn w:val="DefaultParagraphFont"/>
    <w:link w:val="Heading9"/>
    <w:uiPriority w:val="9"/>
    <w:rsid w:val="23530A11"/>
    <w:rPr>
      <w:rFonts w:asciiTheme="majorHAnsi" w:hAnsiTheme="majorHAnsi" w:eastAsiaTheme="majorEastAsia" w:cstheme="majorBidi"/>
      <w:i/>
      <w:iCs/>
      <w:noProof w:val="0"/>
      <w:color w:val="272727"/>
      <w:sz w:val="21"/>
      <w:szCs w:val="21"/>
      <w:lang w:val="ru-RU"/>
    </w:rPr>
  </w:style>
  <w:style w:type="character" w:styleId="TitleChar" w:customStyle="1">
    <w:name w:val="Title Char"/>
    <w:basedOn w:val="DefaultParagraphFont"/>
    <w:link w:val="Title"/>
    <w:uiPriority w:val="10"/>
    <w:rsid w:val="23530A11"/>
    <w:rPr>
      <w:rFonts w:asciiTheme="majorHAnsi" w:hAnsiTheme="majorHAnsi" w:eastAsiaTheme="majorEastAsia" w:cstheme="majorBidi"/>
      <w:noProof w:val="0"/>
      <w:sz w:val="56"/>
      <w:szCs w:val="56"/>
      <w:lang w:val="ru-RU"/>
    </w:rPr>
  </w:style>
  <w:style w:type="character" w:styleId="SubtitleChar" w:customStyle="1">
    <w:name w:val="Subtitle Char"/>
    <w:basedOn w:val="DefaultParagraphFont"/>
    <w:link w:val="Subtitle"/>
    <w:uiPriority w:val="11"/>
    <w:rsid w:val="23530A11"/>
    <w:rPr>
      <w:rFonts w:asciiTheme="minorHAnsi" w:hAnsiTheme="minorHAnsi" w:eastAsiaTheme="minorEastAsia" w:cstheme="minorBidi"/>
      <w:noProof w:val="0"/>
      <w:color w:val="5A5A5A"/>
      <w:lang w:val="ru-RU"/>
    </w:rPr>
  </w:style>
  <w:style w:type="character" w:styleId="QuoteChar" w:customStyle="1">
    <w:name w:val="Quote Char"/>
    <w:basedOn w:val="DefaultParagraphFont"/>
    <w:link w:val="Quote"/>
    <w:uiPriority w:val="29"/>
    <w:rsid w:val="23530A11"/>
    <w:rPr>
      <w:i/>
      <w:iCs/>
      <w:noProof w:val="0"/>
      <w:color w:val="404040" w:themeColor="text1" w:themeTint="BF"/>
      <w:lang w:val="ru-RU"/>
    </w:rPr>
  </w:style>
  <w:style w:type="character" w:styleId="IntenseQuoteChar" w:customStyle="1">
    <w:name w:val="Intense Quote Char"/>
    <w:basedOn w:val="DefaultParagraphFont"/>
    <w:link w:val="IntenseQuote"/>
    <w:uiPriority w:val="30"/>
    <w:rsid w:val="23530A11"/>
    <w:rPr>
      <w:i/>
      <w:iCs/>
      <w:noProof w:val="0"/>
      <w:color w:val="4472C4" w:themeColor="accent1"/>
      <w:lang w:val="ru-RU"/>
    </w:rPr>
  </w:style>
  <w:style w:type="paragraph" w:styleId="TOC1">
    <w:name w:val="toc 1"/>
    <w:basedOn w:val="Normal"/>
    <w:next w:val="Normal"/>
    <w:uiPriority w:val="39"/>
    <w:unhideWhenUsed/>
    <w:rsid w:val="4A02B75B"/>
    <w:pPr>
      <w:spacing w:after="100"/>
    </w:pPr>
  </w:style>
  <w:style w:type="paragraph" w:styleId="TOC2">
    <w:name w:val="toc 2"/>
    <w:basedOn w:val="Normal"/>
    <w:next w:val="Normal"/>
    <w:uiPriority w:val="39"/>
    <w:unhideWhenUsed/>
    <w:rsid w:val="4A02B75B"/>
    <w:pPr>
      <w:spacing w:after="100"/>
      <w:ind w:left="220"/>
    </w:pPr>
  </w:style>
  <w:style w:type="paragraph" w:styleId="TOC3">
    <w:name w:val="toc 3"/>
    <w:basedOn w:val="Normal"/>
    <w:next w:val="Normal"/>
    <w:uiPriority w:val="39"/>
    <w:unhideWhenUsed/>
    <w:rsid w:val="4A02B75B"/>
    <w:pPr>
      <w:spacing w:after="100"/>
      <w:ind w:left="440"/>
    </w:pPr>
  </w:style>
  <w:style w:type="paragraph" w:styleId="TOC4">
    <w:name w:val="toc 4"/>
    <w:basedOn w:val="Normal"/>
    <w:next w:val="Normal"/>
    <w:uiPriority w:val="39"/>
    <w:unhideWhenUsed/>
    <w:rsid w:val="4A02B75B"/>
    <w:pPr>
      <w:spacing w:after="100"/>
      <w:ind w:left="660"/>
    </w:pPr>
  </w:style>
  <w:style w:type="paragraph" w:styleId="TOC5">
    <w:name w:val="toc 5"/>
    <w:basedOn w:val="Normal"/>
    <w:next w:val="Normal"/>
    <w:uiPriority w:val="39"/>
    <w:unhideWhenUsed/>
    <w:rsid w:val="4A02B75B"/>
    <w:pPr>
      <w:spacing w:after="100"/>
      <w:ind w:left="880"/>
    </w:pPr>
  </w:style>
  <w:style w:type="paragraph" w:styleId="TOC6">
    <w:name w:val="toc 6"/>
    <w:basedOn w:val="Normal"/>
    <w:next w:val="Normal"/>
    <w:uiPriority w:val="39"/>
    <w:unhideWhenUsed/>
    <w:rsid w:val="4A02B75B"/>
    <w:pPr>
      <w:spacing w:after="100"/>
      <w:ind w:left="1100"/>
    </w:pPr>
  </w:style>
  <w:style w:type="paragraph" w:styleId="TOC7">
    <w:name w:val="toc 7"/>
    <w:basedOn w:val="Normal"/>
    <w:next w:val="Normal"/>
    <w:uiPriority w:val="39"/>
    <w:unhideWhenUsed/>
    <w:rsid w:val="4A02B75B"/>
    <w:pPr>
      <w:spacing w:after="100"/>
      <w:ind w:left="1320"/>
    </w:pPr>
  </w:style>
  <w:style w:type="paragraph" w:styleId="TOC8">
    <w:name w:val="toc 8"/>
    <w:basedOn w:val="Normal"/>
    <w:next w:val="Normal"/>
    <w:uiPriority w:val="39"/>
    <w:unhideWhenUsed/>
    <w:rsid w:val="4A02B75B"/>
    <w:pPr>
      <w:spacing w:after="100"/>
      <w:ind w:left="1540"/>
    </w:pPr>
  </w:style>
  <w:style w:type="paragraph" w:styleId="TOC9">
    <w:name w:val="toc 9"/>
    <w:basedOn w:val="Normal"/>
    <w:next w:val="Normal"/>
    <w:uiPriority w:val="39"/>
    <w:unhideWhenUsed/>
    <w:rsid w:val="4A02B75B"/>
    <w:pPr>
      <w:spacing w:after="100"/>
      <w:ind w:left="1760"/>
    </w:pPr>
  </w:style>
  <w:style w:type="paragraph" w:styleId="EndnoteText">
    <w:name w:val="endnote text"/>
    <w:basedOn w:val="Normal"/>
    <w:link w:val="EndnoteTextChar"/>
    <w:uiPriority w:val="99"/>
    <w:semiHidden/>
    <w:unhideWhenUsed/>
    <w:rsid w:val="4A02B75B"/>
    <w:pPr>
      <w:spacing w:after="0"/>
    </w:pPr>
    <w:rPr>
      <w:sz w:val="20"/>
      <w:szCs w:val="20"/>
    </w:rPr>
  </w:style>
  <w:style w:type="character" w:styleId="EndnoteTextChar" w:customStyle="1">
    <w:name w:val="Endnote Text Char"/>
    <w:basedOn w:val="DefaultParagraphFont"/>
    <w:link w:val="EndnoteText"/>
    <w:uiPriority w:val="99"/>
    <w:semiHidden/>
    <w:rsid w:val="23530A11"/>
    <w:rPr>
      <w:noProof w:val="0"/>
      <w:sz w:val="20"/>
      <w:szCs w:val="20"/>
      <w:lang w:val="ru-RU"/>
    </w:rPr>
  </w:style>
  <w:style w:type="paragraph" w:styleId="Footer">
    <w:name w:val="footer"/>
    <w:basedOn w:val="Normal"/>
    <w:link w:val="FooterChar"/>
    <w:uiPriority w:val="99"/>
    <w:unhideWhenUsed/>
    <w:rsid w:val="4A02B75B"/>
    <w:pPr>
      <w:tabs>
        <w:tab w:val="center" w:pos="4680"/>
        <w:tab w:val="right" w:pos="9360"/>
      </w:tabs>
      <w:spacing w:after="0"/>
    </w:pPr>
  </w:style>
  <w:style w:type="character" w:styleId="FooterChar" w:customStyle="1">
    <w:name w:val="Footer Char"/>
    <w:basedOn w:val="DefaultParagraphFont"/>
    <w:link w:val="Footer"/>
    <w:uiPriority w:val="99"/>
    <w:rsid w:val="23530A11"/>
    <w:rPr>
      <w:noProof w:val="0"/>
      <w:lang w:val="ru-RU"/>
    </w:rPr>
  </w:style>
  <w:style w:type="paragraph" w:styleId="Header">
    <w:name w:val="header"/>
    <w:basedOn w:val="Normal"/>
    <w:link w:val="HeaderChar"/>
    <w:uiPriority w:val="99"/>
    <w:unhideWhenUsed/>
    <w:rsid w:val="4A02B75B"/>
    <w:pPr>
      <w:tabs>
        <w:tab w:val="center" w:pos="4680"/>
        <w:tab w:val="right" w:pos="9360"/>
      </w:tabs>
      <w:spacing w:after="0"/>
    </w:pPr>
  </w:style>
  <w:style w:type="character" w:styleId="HeaderChar" w:customStyle="1">
    <w:name w:val="Header Char"/>
    <w:basedOn w:val="DefaultParagraphFont"/>
    <w:link w:val="Header"/>
    <w:uiPriority w:val="99"/>
    <w:rsid w:val="23530A11"/>
    <w:rPr>
      <w:noProof w:val="0"/>
      <w:lang w:val="ru-RU"/>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a" w:customStyle="1">
    <w:name w:val="т"/>
    <w:basedOn w:val="Normal"/>
    <w:link w:val="Char"/>
    <w:qFormat/>
    <w:rsid w:val="36FAE29D"/>
    <w:pPr>
      <w:tabs>
        <w:tab w:val="center" w:pos="4680"/>
        <w:tab w:val="right" w:pos="9360"/>
      </w:tabs>
      <w:spacing w:after="0"/>
      <w:jc w:val="right"/>
    </w:pPr>
    <w:rPr>
      <w:rFonts w:ascii="Times New Roman" w:hAnsi="Times New Roman" w:eastAsia="Times New Roman" w:cs="Times New Roman"/>
      <w:sz w:val="28"/>
      <w:szCs w:val="28"/>
    </w:rPr>
  </w:style>
  <w:style w:type="character" w:styleId="Char" w:customStyle="1">
    <w:name w:val="т Char"/>
    <w:basedOn w:val="DefaultParagraphFont"/>
    <w:link w:val="a"/>
    <w:rsid w:val="36FAE29D"/>
    <w:rPr>
      <w:rFonts w:ascii="Times New Roman" w:hAnsi="Times New Roman" w:eastAsia="Times New Roman" w:cs="Times New Roman"/>
      <w:noProof w:val="0"/>
      <w:sz w:val="28"/>
      <w:szCs w:val="28"/>
    </w:rPr>
  </w:style>
  <w:style w:type="paragraph" w:styleId="BodyTextIndent">
    <w:name w:val="Body Text Indent"/>
    <w:basedOn w:val="Normal"/>
    <w:link w:val="BodyTextIndentChar"/>
    <w:semiHidden/>
    <w:unhideWhenUsed/>
    <w:rsid w:val="00EA6632"/>
    <w:pPr>
      <w:spacing w:after="0" w:line="360" w:lineRule="auto"/>
      <w:ind w:firstLine="720"/>
      <w:jc w:val="both"/>
    </w:pPr>
    <w:rPr>
      <w:rFonts w:ascii="Times New Roman" w:hAnsi="Times New Roman" w:eastAsia="Times New Roman" w:cs="Times New Roman"/>
      <w:sz w:val="20"/>
      <w:szCs w:val="20"/>
      <w:lang w:eastAsia="ru-RU"/>
    </w:rPr>
  </w:style>
  <w:style w:type="character" w:styleId="BodyTextIndentChar" w:customStyle="1">
    <w:name w:val="Body Text Indent Char"/>
    <w:basedOn w:val="DefaultParagraphFont"/>
    <w:link w:val="BodyTextIndent"/>
    <w:semiHidden/>
    <w:rsid w:val="00EA6632"/>
    <w:rPr>
      <w:rFonts w:ascii="Times New Roman" w:hAnsi="Times New Roman" w:eastAsia="Times New Roman" w:cs="Times New Roman"/>
      <w:sz w:val="20"/>
      <w:szCs w:val="20"/>
      <w:lang w:eastAsia="ru-RU"/>
    </w:rPr>
  </w:style>
  <w:style w:type="paragraph" w:styleId="BodyText3">
    <w:name w:val="Body Text 3"/>
    <w:basedOn w:val="Normal"/>
    <w:link w:val="BodyText3Char"/>
    <w:semiHidden/>
    <w:unhideWhenUsed/>
    <w:rsid w:val="00EA6632"/>
    <w:pPr>
      <w:spacing w:after="120" w:line="240" w:lineRule="auto"/>
    </w:pPr>
    <w:rPr>
      <w:rFonts w:ascii="Times New Roman" w:hAnsi="Times New Roman" w:eastAsia="Times New Roman" w:cs="Times New Roman"/>
      <w:sz w:val="16"/>
      <w:szCs w:val="16"/>
      <w:lang w:eastAsia="ru-RU"/>
    </w:rPr>
  </w:style>
  <w:style w:type="character" w:styleId="BodyText3Char" w:customStyle="1">
    <w:name w:val="Body Text 3 Char"/>
    <w:basedOn w:val="DefaultParagraphFont"/>
    <w:link w:val="BodyText3"/>
    <w:semiHidden/>
    <w:rsid w:val="00EA6632"/>
    <w:rPr>
      <w:rFonts w:ascii="Times New Roman" w:hAnsi="Times New Roman" w:eastAsia="Times New Roman" w:cs="Times New Roman"/>
      <w:sz w:val="16"/>
      <w:szCs w:val="16"/>
      <w:lang w:eastAsia="ru-RU"/>
    </w:rPr>
  </w:style>
  <w:style w:type="paragraph" w:styleId="NoSpacing">
    <w:name w:val="No Spacing"/>
    <w:uiPriority w:val="1"/>
    <w:qFormat/>
    <w:rsid w:val="00EA6632"/>
    <w:pPr>
      <w:spacing w:after="0" w:line="240" w:lineRule="auto"/>
    </w:pPr>
  </w:style>
  <w:style w:type="paragraph" w:styleId="1" w:customStyle="1">
    <w:name w:val="Обычный1"/>
    <w:rsid w:val="00EA6632"/>
    <w:pPr>
      <w:widowControl w:val="0"/>
      <w:suppressAutoHyphens/>
      <w:spacing w:after="0" w:line="240" w:lineRule="auto"/>
    </w:pPr>
    <w:rPr>
      <w:rFonts w:ascii="Liberation Serif" w:hAnsi="Liberation Serif" w:eastAsia="SimSun" w:cs="Mangal"/>
      <w:color w:val="00000A"/>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pikabu.ru/story/istoriya_stanovleniya_i_razvitiya_nastolnyikh_igr_niyep_7171150" TargetMode="External" Id="rId13" /><Relationship Type="http://schemas.openxmlformats.org/officeDocument/2006/relationships/footer" Target="footer1.xml" Id="rId18" /><Relationship Type="http://schemas.openxmlformats.org/officeDocument/2006/relationships/settings" Target="settings.xml" Id="rId3" /><Relationship Type="http://schemas.openxmlformats.org/officeDocument/2006/relationships/fontTable" Target="fontTable.xml" Id="rId21" /><Relationship Type="http://schemas.openxmlformats.org/officeDocument/2006/relationships/hyperlink" Target="https://ru.wikipedia.org/" TargetMode="External" Id="rId12" /><Relationship Type="http://schemas.openxmlformats.org/officeDocument/2006/relationships/header" Target="header1.xml" Id="rId17" /><Relationship Type="http://schemas.openxmlformats.org/officeDocument/2006/relationships/styles" Target="styles.xml" Id="rId2" /><Relationship Type="http://schemas.openxmlformats.org/officeDocument/2006/relationships/hyperlink" Target="https://www.timeout.ru/feature/istoriya-nastolnyh-igr" TargetMode="External" Id="rId16" /><Relationship Type="http://schemas.openxmlformats.org/officeDocument/2006/relationships/footer" Target="footer2.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https://www.mosigra.ru/luchshie-ekonomicheskie-nastolnye-igry/" TargetMode="External" Id="rId11" /><Relationship Type="http://schemas.openxmlformats.org/officeDocument/2006/relationships/footnotes" Target="footnotes.xml" Id="rId5" /><Relationship Type="http://schemas.openxmlformats.org/officeDocument/2006/relationships/hyperlink" Target="https://cashflow101-606.ru/igra-denezhnyj-potok-istoriya-sozdaniya" TargetMode="External" Id="rId15" /><Relationship Type="http://schemas.microsoft.com/office/2020/10/relationships/intelligence" Target="intelligence2.xml" Id="rId23" /><Relationship Type="http://schemas.openxmlformats.org/officeDocument/2006/relationships/header" Target="header2.xml" Id="rId19" /><Relationship Type="http://schemas.openxmlformats.org/officeDocument/2006/relationships/webSettings" Target="webSettings.xml" Id="rId4" /><Relationship Type="http://schemas.openxmlformats.org/officeDocument/2006/relationships/hyperlink" Target="https://biznesmenam.com/informatsiya/chto-takoe-finansovaja-gramotnost-osnovy-dlja-nachinajushhih.html" TargetMode="External" Id="rId14" /><Relationship Type="http://schemas.openxmlformats.org/officeDocument/2006/relationships/theme" Target="theme/theme1.xml" Id="rId2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Малаканова Кристина</dc:creator>
  <keywords/>
  <dc:description/>
  <lastModifiedBy>Малаканова Кристина</lastModifiedBy>
  <revision>12</revision>
  <dcterms:created xsi:type="dcterms:W3CDTF">2023-04-24T04:26:00.0000000Z</dcterms:created>
  <dcterms:modified xsi:type="dcterms:W3CDTF">2023-04-27T08:12:57.3238733Z</dcterms:modified>
</coreProperties>
</file>