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59981" w14:textId="77777777" w:rsidR="00362D95" w:rsidRPr="00A13802" w:rsidRDefault="00362D95" w:rsidP="00362D95">
      <w:pPr>
        <w:spacing w:after="160" w:line="256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A13802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Муниципальное бюджетное дошкольное образовательное учреждение</w:t>
      </w:r>
    </w:p>
    <w:p w14:paraId="5ABED070" w14:textId="77777777" w:rsidR="00362D95" w:rsidRPr="00A13802" w:rsidRDefault="00362D95" w:rsidP="00362D95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A13802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«Детский сад комбинированного вида №18»</w:t>
      </w:r>
    </w:p>
    <w:p w14:paraId="654F4C13" w14:textId="77777777" w:rsidR="00362D95" w:rsidRPr="00A13802" w:rsidRDefault="00362D95" w:rsidP="00362D95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14:paraId="2E266A9E" w14:textId="77777777" w:rsidR="00362D95" w:rsidRPr="00A13802" w:rsidRDefault="00362D95" w:rsidP="00362D95">
      <w:pPr>
        <w:spacing w:after="16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12D4F097" w14:textId="77777777" w:rsidR="00362D95" w:rsidRPr="00A13802" w:rsidRDefault="00362D95" w:rsidP="00362D95">
      <w:pPr>
        <w:spacing w:after="160" w:line="256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0E1E8562" w14:textId="77777777" w:rsidR="00362D95" w:rsidRPr="00A13802" w:rsidRDefault="00362D95" w:rsidP="00362D95">
      <w:pPr>
        <w:spacing w:after="160" w:line="256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43EFC0BE" w14:textId="77777777" w:rsidR="00362D95" w:rsidRPr="00A13802" w:rsidRDefault="00362D95" w:rsidP="00362D95">
      <w:pPr>
        <w:spacing w:after="160" w:line="256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5FC1FF14" w14:textId="77777777" w:rsidR="00362D95" w:rsidRPr="00A13802" w:rsidRDefault="00362D95" w:rsidP="00362D95">
      <w:pPr>
        <w:spacing w:after="160" w:line="256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30639C1A" w14:textId="77777777" w:rsidR="00362D95" w:rsidRPr="00A13802" w:rsidRDefault="00362D95" w:rsidP="00362D95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A13802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Консультация для родителей подготовительной группы на тему: </w:t>
      </w:r>
    </w:p>
    <w:p w14:paraId="78685241" w14:textId="67E2B74B" w:rsidR="00362D95" w:rsidRPr="00A13802" w:rsidRDefault="00362D95" w:rsidP="00362D95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A13802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«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Основные правила грибника</w:t>
      </w:r>
      <w:r w:rsidRPr="00A13802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»</w:t>
      </w:r>
    </w:p>
    <w:p w14:paraId="55288C63" w14:textId="77777777" w:rsidR="00362D95" w:rsidRPr="00A13802" w:rsidRDefault="00362D95" w:rsidP="00362D95">
      <w:pPr>
        <w:spacing w:after="160" w:line="256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</w:p>
    <w:p w14:paraId="0F9E86B6" w14:textId="77777777" w:rsidR="00362D95" w:rsidRPr="00A13802" w:rsidRDefault="00362D95" w:rsidP="00362D95">
      <w:pPr>
        <w:spacing w:before="100" w:beforeAutospacing="1" w:after="100" w:afterAutospacing="1" w:line="259" w:lineRule="auto"/>
        <w:jc w:val="center"/>
        <w:rPr>
          <w:rFonts w:ascii="Times New Roman" w:eastAsia="Calibri" w:hAnsi="Times New Roman" w:cs="Times New Roman"/>
          <w:b/>
          <w:bCs/>
          <w:color w:val="333333"/>
          <w:sz w:val="28"/>
          <w:szCs w:val="28"/>
          <w:lang w:eastAsia="en-US"/>
        </w:rPr>
      </w:pPr>
    </w:p>
    <w:p w14:paraId="4FA2B84D" w14:textId="77777777" w:rsidR="00362D95" w:rsidRPr="00A13802" w:rsidRDefault="00362D95" w:rsidP="00362D95">
      <w:pPr>
        <w:spacing w:after="16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3085470D" w14:textId="77777777" w:rsidR="00362D95" w:rsidRPr="00A13802" w:rsidRDefault="00362D95" w:rsidP="00362D95">
      <w:pPr>
        <w:spacing w:after="16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040398D7" w14:textId="77777777" w:rsidR="00362D95" w:rsidRPr="00A13802" w:rsidRDefault="00362D95" w:rsidP="00362D95">
      <w:pPr>
        <w:spacing w:after="16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190B1ECA" w14:textId="77777777" w:rsidR="00362D95" w:rsidRPr="00A13802" w:rsidRDefault="00362D95" w:rsidP="00362D95">
      <w:pPr>
        <w:spacing w:after="16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5AA8E514" w14:textId="77777777" w:rsidR="00362D95" w:rsidRPr="00A13802" w:rsidRDefault="00362D95" w:rsidP="00362D95">
      <w:pPr>
        <w:spacing w:after="16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1C6904DD" w14:textId="77777777" w:rsidR="00362D95" w:rsidRPr="00A13802" w:rsidRDefault="00362D95" w:rsidP="00362D95">
      <w:pPr>
        <w:spacing w:after="160" w:line="256" w:lineRule="auto"/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03EC488A" w14:textId="77777777" w:rsidR="00362D95" w:rsidRPr="00A13802" w:rsidRDefault="00362D95" w:rsidP="00362D95">
      <w:pPr>
        <w:spacing w:after="160" w:line="256" w:lineRule="auto"/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1AA776BB" w14:textId="77777777" w:rsidR="00362D95" w:rsidRPr="00A13802" w:rsidRDefault="00362D95" w:rsidP="00362D95">
      <w:pPr>
        <w:spacing w:after="160" w:line="256" w:lineRule="auto"/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258297F0" w14:textId="77777777" w:rsidR="00362D95" w:rsidRPr="00A13802" w:rsidRDefault="00362D95" w:rsidP="00362D95">
      <w:pPr>
        <w:spacing w:after="160" w:line="256" w:lineRule="auto"/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1E0B87EA" w14:textId="77777777" w:rsidR="00362D95" w:rsidRPr="00A13802" w:rsidRDefault="00362D95" w:rsidP="00362D95">
      <w:pPr>
        <w:spacing w:after="160" w:line="256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3B69D88D" w14:textId="77777777" w:rsidR="00362D95" w:rsidRPr="00A13802" w:rsidRDefault="00362D95" w:rsidP="00362D95">
      <w:pPr>
        <w:spacing w:after="160" w:line="256" w:lineRule="auto"/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13802">
        <w:rPr>
          <w:rFonts w:ascii="Times New Roman" w:eastAsia="Calibri" w:hAnsi="Times New Roman" w:cs="Times New Roman"/>
          <w:sz w:val="28"/>
          <w:szCs w:val="28"/>
          <w:lang w:eastAsia="en-US"/>
        </w:rPr>
        <w:t>Воспитатель:</w:t>
      </w:r>
    </w:p>
    <w:p w14:paraId="66A56A11" w14:textId="77777777" w:rsidR="00362D95" w:rsidRPr="00A13802" w:rsidRDefault="00362D95" w:rsidP="00362D95">
      <w:pPr>
        <w:spacing w:after="160" w:line="256" w:lineRule="auto"/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1380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Перевалова К.А.</w:t>
      </w:r>
    </w:p>
    <w:p w14:paraId="72E30E00" w14:textId="77777777" w:rsidR="00362D95" w:rsidRPr="00A13802" w:rsidRDefault="00362D95" w:rsidP="00362D95">
      <w:pPr>
        <w:spacing w:after="16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13802">
        <w:rPr>
          <w:rFonts w:ascii="Times New Roman" w:eastAsia="Calibri" w:hAnsi="Times New Roman" w:cs="Times New Roman"/>
          <w:sz w:val="28"/>
          <w:szCs w:val="28"/>
          <w:lang w:eastAsia="en-US"/>
        </w:rPr>
        <w:t>Донской 2025</w:t>
      </w:r>
    </w:p>
    <w:p w14:paraId="5413FF50" w14:textId="77777777" w:rsidR="003E18E9" w:rsidRDefault="003E18E9"/>
    <w:p w14:paraId="01DB61B8" w14:textId="77777777" w:rsidR="00362D95" w:rsidRDefault="00362D95"/>
    <w:p w14:paraId="3E3FAF5C" w14:textId="77777777" w:rsidR="00362D95" w:rsidRDefault="00362D95"/>
    <w:p w14:paraId="5D37D95D" w14:textId="3934BF4C" w:rsidR="00362D95" w:rsidRPr="00572957" w:rsidRDefault="00362D95" w:rsidP="0057295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 Уважаемые родители!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августе</w:t>
      </w:r>
      <w:r w:rsid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сентябре</w:t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начинается грибной сезон и многие увлечённые грибники берут с собой в лес детей. В этот период, гуляя по лесу и собирая грибы, необходимо быть внимательными и осторожными, чтобы отличить съедобный гриб от несъедобного, и предостеречь себя и своего ребенка от отравлений. Перед поездкой в лес обязательно познакомить детей с правилами безопасности в лесу.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Безусловно, предварительно рекомендуется почитать вместе с ребенком специальную литературу с иллюстрациями съедобных грибов, а также ягод и растений. Следует поговорить с ребенком о том, что несъедобные для человека грибы пригодны для других обитателей леса. Кроме того, необходимо предупредить ребенка о существующих опасностях в виде ям, упавших веток и торчащих корнях деревьев.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Правила безопасности в лесу: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1) запрещается пробовать неизвестные ягоды, растения, грибы;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2) нельзя дотрагиваться до незнакомых растений, потому что можно получить ожог или аллергическую реакцию;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3) убегать далеко вперед, играть в прятки не допустимо без вашего разрешения!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Внимание! Употребление в пищу ядовитых грибов приводит к отравлению, а иногда и к летальным исходу.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Бледная поганка - один из особо опасных грибов, употребление которого может привести к летальному исходу. Этот гриб имеет белую, зеленоватую или желтоватую окраску шляпки. У бледной поганки имеются характерные признаки, отличающие ее от шампиньона: белые пластинки, длинная ножка.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Вторым известным ядовитым грибом считается мухомор, он заметен издалека-ярко-красный или оранжево-красный, шляпка усыпана белыми пятнами. Яд мухомора вызывает удушье, обмороки и иногда приводит к летальному исходу.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Кроме того существуют ложные опята и ложные лисички. Вероятность того, </w:t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что грибник может ошибиться и взять ядовитый гриб достаточно высока, поэтому никогда не собирайте грибы, в которых сомневаетесь!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BF46FBE" wp14:editId="4B6FA244">
            <wp:extent cx="156210" cy="156210"/>
            <wp:effectExtent l="0" t="0" r="0" b="0"/>
            <wp:docPr id="5" name="Рисунок 2" descr="✍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✍️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" cy="15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Признаки отравления грибами: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     головокружение;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     слабость;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     тошнота;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     рвота;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5.     диарея и расстройство кишечника.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Внимание! Отравление никогда не проходит само, необходимо немедленно вызывать скорую помощь!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Действия при отравлении: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 Немедленно вызовите скорую помощь, не выбрасывайте остатки грибов, вызвавших отравление, передайте их бригаде скорой помощи;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 после чего начните промывание желудка водой;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пострадавшей должен принять таблетки растолченного активированного угля, растворив их в воде, примерно:1 таблетка на 10 кг. веса;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необходимо укрыть пострадавшего, разогреть ему руки и ноги;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5. на голову пострадавшему нужно положить холодный компресс;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 ждать скорую помощь.</w:t>
      </w:r>
      <w:r w:rsidRPr="0057295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72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Будьте осторожны, берегите себя и своих близких!</w:t>
      </w:r>
    </w:p>
    <w:sectPr w:rsidR="00362D95" w:rsidRPr="005729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8E9"/>
    <w:rsid w:val="00362D95"/>
    <w:rsid w:val="003E18E9"/>
    <w:rsid w:val="00572957"/>
    <w:rsid w:val="008B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A8279"/>
  <w15:chartTrackingRefBased/>
  <w15:docId w15:val="{95899BD9-8B4E-40A8-8B76-A92F66046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2D95"/>
    <w:pPr>
      <w:spacing w:after="200" w:line="276" w:lineRule="auto"/>
    </w:pPr>
    <w:rPr>
      <w:rFonts w:eastAsiaTheme="minorEastAsia"/>
      <w:kern w:val="0"/>
      <w:sz w:val="22"/>
      <w:szCs w:val="22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E18E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18E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18E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18E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18E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18E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18E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18E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18E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18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E18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E18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E18E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E18E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E18E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E18E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E18E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E18E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E1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3E1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18E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3E1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E18E9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3E18E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E18E9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3E18E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E18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3E18E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E18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428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6</cp:revision>
  <dcterms:created xsi:type="dcterms:W3CDTF">2025-09-14T09:05:00Z</dcterms:created>
  <dcterms:modified xsi:type="dcterms:W3CDTF">2025-09-14T09:08:00Z</dcterms:modified>
</cp:coreProperties>
</file>