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07E20" w14:textId="785FAABF" w:rsidR="008A6A78" w:rsidRPr="00595C24" w:rsidRDefault="008A6A78" w:rsidP="00595C2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6713">
        <w:rPr>
          <w:rFonts w:ascii="Times New Roman" w:hAnsi="Times New Roman" w:cs="Times New Roman"/>
          <w:b/>
          <w:bCs/>
          <w:sz w:val="28"/>
          <w:szCs w:val="28"/>
        </w:rPr>
        <w:t>Политика, её роль в жизни общества</w:t>
      </w:r>
    </w:p>
    <w:p w14:paraId="19635464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Политика – чрезвычайно сложная сфера человеческих отношений. Одна из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важнейших задач – управление обществом с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учетом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интересов различных социальных субъектов. Эти интересы часто исключаю друг друга. </w:t>
      </w:r>
    </w:p>
    <w:p w14:paraId="12A92DBD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Категория «политика» получила широкое распространение благодаря одноименной работе древнегреческого философа Аристотеля. Он рассматривал политику как форму общения семей и родов ради счастливой, благой жизни. В настоящее время этим термином часто обозначают различные виды влияния и руководства. Так, говорят о политике президента, партии, фирмы, редакции, учебного заведения, преподавателя, лидера и участников какой-либо группы. </w:t>
      </w:r>
    </w:p>
    <w:p w14:paraId="7F4C78FC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В самом широком смысле политику трактуют как деятельность по организации совместной жизни людей в обществе, как необходимое и полезное в этом плане распорядительство. А политические отношения – как систему отношений между людьми, которые возникают и развиваются именно по поводу организации и функционирования государственной власти. </w:t>
      </w:r>
    </w:p>
    <w:p w14:paraId="33CA46C5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Категории «политика» и «власть» относятся к исходным, базовым категориям политической науки. Нет политики без власти, равно как нет и власти без политики. </w:t>
      </w:r>
    </w:p>
    <w:p w14:paraId="7209CAB5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В анализе первой категории, т.е. политики, обычно выделяют два основных подхода, а именно: </w:t>
      </w:r>
    </w:p>
    <w:p w14:paraId="62DDB79D" w14:textId="43617845" w:rsidR="008A6A78" w:rsidRPr="00316713" w:rsidRDefault="008A6A78" w:rsidP="0031671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традиционный, когда политику определяют через государство и участие людей в осуществлении или оппонировании власти; </w:t>
      </w:r>
    </w:p>
    <w:p w14:paraId="6ED9F725" w14:textId="78C73364" w:rsidR="008A6A78" w:rsidRPr="00316713" w:rsidRDefault="008A6A78" w:rsidP="00316713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социологический, в рамках которого политику трактуют в самом широком смысле, как любой вид социальной деятельности, связанный с самостоятельным руководством людьми, распределением благ и ресурсов, урегулированием конфликтов. </w:t>
      </w:r>
    </w:p>
    <w:p w14:paraId="3AEB42F9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В традиционном подходе политика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предстает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как особая, отличная от других государственно-властная сфера общественной жизни </w:t>
      </w:r>
    </w:p>
    <w:p w14:paraId="6E752019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и в ней же реализуется. Отсюда такие специфические дефиниции политики, трактующие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как: </w:t>
      </w:r>
    </w:p>
    <w:p w14:paraId="1E5D5087" w14:textId="24526DC1" w:rsidR="008A6A78" w:rsidRPr="00316713" w:rsidRDefault="008A6A78" w:rsidP="0031671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сферу борьбы за власть и способ реализации этой власти; </w:t>
      </w:r>
    </w:p>
    <w:p w14:paraId="7CE6FED1" w14:textId="5E09111B" w:rsidR="008A6A78" w:rsidRPr="00316713" w:rsidRDefault="008A6A78" w:rsidP="0031671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науку и искусство государственного управления; </w:t>
      </w:r>
    </w:p>
    <w:p w14:paraId="44CA8579" w14:textId="437451A0" w:rsidR="008A6A78" w:rsidRPr="00316713" w:rsidRDefault="008A6A78" w:rsidP="0031671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способ производства законных социальных приказов и предписаний. </w:t>
      </w:r>
    </w:p>
    <w:p w14:paraId="286F3C04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В социологическом подходе политика как общественная деятельность не обязательно связана с государственной властью, а, следовательно, и не образует особой сферы общественной жизни. Она присутствует везде, и любое явление или действие приобретают политический характер в той мере, в какой они </w:t>
      </w:r>
      <w:r w:rsidRPr="00316713">
        <w:rPr>
          <w:rFonts w:ascii="Times New Roman" w:hAnsi="Times New Roman" w:cs="Times New Roman"/>
          <w:sz w:val="28"/>
          <w:szCs w:val="28"/>
        </w:rPr>
        <w:lastRenderedPageBreak/>
        <w:t xml:space="preserve">«затрагивают организацию и мобилизацию ресурсов, необходимых для осуществления целей конкретного коллектива, общности и т.д.» Поэтому нередко говорят: «Куда ни кинь – везде политика». Она присутствует даже в семье, когда умная жена так управляет мужем, что последнему кажется, что он в доме хозяин, хотя фактически находится у жены «под каблуком». </w:t>
      </w:r>
    </w:p>
    <w:p w14:paraId="4E5E1CC0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Интерпретация понятия «политика»: </w:t>
      </w:r>
    </w:p>
    <w:p w14:paraId="0B81CD8A" w14:textId="0FA22AFB" w:rsidR="008A6A78" w:rsidRPr="00316713" w:rsidRDefault="008A6A78" w:rsidP="0031671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курс, на основе которого принимаются решения, меры по выполнению и формированию задач; </w:t>
      </w:r>
    </w:p>
    <w:p w14:paraId="0DB6EE2B" w14:textId="4B31BD17" w:rsidR="008A6A78" w:rsidRPr="00316713" w:rsidRDefault="008A6A78" w:rsidP="0031671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искусство управления людьми, все виды деятельности по самостоятельному руководству; </w:t>
      </w:r>
    </w:p>
    <w:p w14:paraId="3DDBA297" w14:textId="2131AD16" w:rsidR="008A6A78" w:rsidRPr="00316713" w:rsidRDefault="008A6A78" w:rsidP="0031671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сфера борьбы за завоевание, удержание и использование государственной власти; </w:t>
      </w:r>
    </w:p>
    <w:p w14:paraId="2DF952D3" w14:textId="24872B75" w:rsidR="008A6A78" w:rsidRPr="00316713" w:rsidRDefault="008A6A78" w:rsidP="00316713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искусство управления государством. </w:t>
      </w:r>
    </w:p>
    <w:p w14:paraId="50EB2591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Потребность общества в политике. В качестве своего фундаментального социального основания политика имеет объективную потребность общества в саморегуляции, в поддержании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сплоченности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 единства. </w:t>
      </w:r>
    </w:p>
    <w:p w14:paraId="680D1F5D" w14:textId="1BBC12AD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Общество по своей структуре асимметрично. Существование различных классов и социальных групп (профессиональных, демографических, этнических), имеющих несовпадающие, а то и прямо противоположные интересы, стремления, идеологии, с неизбежностью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ведет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к их столкновению и борьбе друг с другом. </w:t>
      </w:r>
    </w:p>
    <w:p w14:paraId="5A791E02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И для того, чтобы эта естественная во все времена и у всех народов борьба не приняла форму войны «всех против всех», требуется особая организация силы, которая взяла бы на себя функцию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предотвращения и обеспечила бы необходимый минимум общественной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урегулированности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 порядка. </w:t>
      </w:r>
    </w:p>
    <w:p w14:paraId="738109CA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Именно эту функцию самосохранения общества выполняет политика, и, прежде всего, в лице такого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верховного субъекта, как государство. Неслучайно политику очень часто определяют как «искусство жить вместе, искусство единства во множестве». </w:t>
      </w:r>
    </w:p>
    <w:p w14:paraId="38618D22" w14:textId="4328B490" w:rsidR="008A6A78" w:rsidRPr="00316713" w:rsidRDefault="008A6A78" w:rsidP="0031671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16713">
        <w:rPr>
          <w:rFonts w:ascii="Times New Roman" w:hAnsi="Times New Roman" w:cs="Times New Roman"/>
          <w:b/>
          <w:bCs/>
          <w:sz w:val="28"/>
          <w:szCs w:val="28"/>
        </w:rPr>
        <w:t>Роль политики в обществе:</w:t>
      </w:r>
    </w:p>
    <w:p w14:paraId="117029D8" w14:textId="6ACA52F3" w:rsidR="008A6A78" w:rsidRPr="00316713" w:rsidRDefault="008A6A78" w:rsidP="0031671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>выяснение смысла существования данной общности</w:t>
      </w:r>
      <w:r w:rsidRPr="00316713">
        <w:t xml:space="preserve"> </w:t>
      </w:r>
      <w:r w:rsidRPr="00316713">
        <w:rPr>
          <w:rFonts w:ascii="Times New Roman" w:hAnsi="Times New Roman" w:cs="Times New Roman"/>
          <w:sz w:val="28"/>
          <w:szCs w:val="28"/>
        </w:rPr>
        <w:t xml:space="preserve">и системы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приоритетов; </w:t>
      </w:r>
    </w:p>
    <w:p w14:paraId="17020ACE" w14:textId="3295B982" w:rsidR="008A6A78" w:rsidRPr="00316713" w:rsidRDefault="008A6A78" w:rsidP="0031671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согласование и сбалансированность интересов всех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членов, определение общих коллективных устремлений и целей; </w:t>
      </w:r>
    </w:p>
    <w:p w14:paraId="44653151" w14:textId="0B5E768A" w:rsidR="008A6A78" w:rsidRPr="00316713" w:rsidRDefault="008A6A78" w:rsidP="0031671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выработка приемлемых для всех правил поведения и жизнедеятельности; </w:t>
      </w:r>
    </w:p>
    <w:p w14:paraId="7921B7E7" w14:textId="2068C489" w:rsidR="008A6A78" w:rsidRPr="00316713" w:rsidRDefault="008A6A78" w:rsidP="0031671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lastRenderedPageBreak/>
        <w:t xml:space="preserve">распределение функций и ролей между всеми субъектами данной общности или, по меньшей мере, выработка тех правил, по которым происходит это распределение; </w:t>
      </w:r>
    </w:p>
    <w:p w14:paraId="1D992410" w14:textId="6C031401" w:rsidR="008A6A78" w:rsidRPr="00316713" w:rsidRDefault="008A6A78" w:rsidP="0031671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создание общепринятого (общепонятного) всем языка – вербального (словесного) или символического, способного обеспечить эффективное взаимодействие и взаимопонимание всех участников сообщества. </w:t>
      </w:r>
    </w:p>
    <w:p w14:paraId="17093921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Поле политики – это пространство, на которое она распространяется, имеет два типа измерения: территориальное и функциональное. Первое очерчено границами страны, второе – сферой действия принимаемых политических решений. </w:t>
      </w:r>
    </w:p>
    <w:p w14:paraId="57E16D1F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При этом в «поле политики» входят практически все области общественной жизнедеятельности: экономика, идеология, культура и т.д. Политика взаимодействует с ними по принципу обратной связи, т.е. исходит из взаимовлияния политики и общественной среды. </w:t>
      </w:r>
    </w:p>
    <w:p w14:paraId="7E2418B2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Характер взаимоотношений политики и экономики напрямую зависит от типа государственного строя. Если в тоталитарных системах политика выступает как концентрированное выражение экономики, т.е. она всецело ей подчинена в ущерб экономической целесообразности, то в демократических странах эти две «ипостаси» выступают как дополняющие и работающие друг на друга общественные системы. И проблема взаимодействия экономики и политики заключается не в выборе между двумя противоположностями: монополизмом (стихией) государства и монополизмом (стихией) рынка. </w:t>
      </w:r>
    </w:p>
    <w:p w14:paraId="49D46E15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Речь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идет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о поиске оптимальных моделей, нахождении разумных пропорций между тем и другим, т.е. между государственным регулированием и свободой частного предпринимательства, саморегуляцией рынка. Так называемый экономический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антиэтатизм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, т.е. полное изгнание государства из экономики, не более чем социальная утопия. </w:t>
      </w:r>
    </w:p>
    <w:p w14:paraId="758FFA8F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«Деловая» функция политики по отношению к экономике – это не что иное, как производство и поддержание в обществе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определенного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минимума социальной стабильности и порядка, при которых только и возможна эффективная хозяйственная деятельность, в том числе и в форме частного предпринимательства. В условиях же хаоса и анархии такая деятельность, по общему правилу, невозможна. Хаос реформировать нельзя. Что же касается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общесоциальной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«деловой» функции экономики, в том числе и бизнеса, по отношению к обществу и государству, то она может быть выражена предельно лаконичной целевой установкой: «кормить и одевать народ». Но народ не в качестве «иждивенца» и объекта социальной благотворительности, а народ в роли совокупного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наемного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работника и активного субъекта хозяйственной деятельности, который одновременно аккумулирует в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своем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лице как </w:t>
      </w:r>
      <w:r w:rsidRPr="00316713">
        <w:rPr>
          <w:rFonts w:ascii="Times New Roman" w:hAnsi="Times New Roman" w:cs="Times New Roman"/>
          <w:sz w:val="28"/>
          <w:szCs w:val="28"/>
        </w:rPr>
        <w:lastRenderedPageBreak/>
        <w:t xml:space="preserve">основного производителя, так и потребителя материальных и нематериальных благ. </w:t>
      </w:r>
    </w:p>
    <w:p w14:paraId="2F8C4579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Следует обратить особое внимание и на то, что политика неразрывно связана с идеологией и </w:t>
      </w:r>
      <w:proofErr w:type="gramStart"/>
      <w:r w:rsidRPr="00316713">
        <w:rPr>
          <w:rFonts w:ascii="Times New Roman" w:hAnsi="Times New Roman" w:cs="Times New Roman"/>
          <w:sz w:val="28"/>
          <w:szCs w:val="28"/>
        </w:rPr>
        <w:t>вне идеологии</w:t>
      </w:r>
      <w:proofErr w:type="gramEnd"/>
      <w:r w:rsidRPr="00316713">
        <w:rPr>
          <w:rFonts w:ascii="Times New Roman" w:hAnsi="Times New Roman" w:cs="Times New Roman"/>
          <w:sz w:val="28"/>
          <w:szCs w:val="28"/>
        </w:rPr>
        <w:t xml:space="preserve"> и без идеологии существовать не может. Идеология, как система ценностей данного общества, обладающих мобилизационным потенциалом, по отношению к политике выполняет двоякого рода функции: с одной стороны, функцию ориентации; с другой – функцию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идеологической легитимации, т.е. оправдания действий. </w:t>
      </w:r>
    </w:p>
    <w:p w14:paraId="335200CF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Первая функция особенно важна на крутых поворотах истории, при смене политического строя и коренной ломке традиционных структур и представлений. Вторая – в качестве средства легитимации государственно-властных решений, т.е. в качестве обоснования и оправдания тех из них, которые непопулярны в народе, носят, что называется, «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шокотерапевтический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» характер по принципу «иного просто не дано». </w:t>
      </w:r>
    </w:p>
    <w:p w14:paraId="6BF5D479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По-особому складываются отношения между политикой и наукой. Политика в силу своей многоликости, субъективности, динамичности и других особенностей неравнозначна науке, т.е. она не сводится к точной реализации разработанных наукой решений, открытых ею законов. Наука не «правит» политикой, а выступает в роли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беспристрастного, находящегося «по ту сторону добра и зла», советника. </w:t>
      </w:r>
    </w:p>
    <w:p w14:paraId="50E5068A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>Касательно политики основная функция науки сугубо прагматическая – это, прежде</w:t>
      </w:r>
      <w:r w:rsidRPr="00316713">
        <w:t xml:space="preserve"> </w:t>
      </w:r>
      <w:r w:rsidRPr="00316713">
        <w:rPr>
          <w:rFonts w:ascii="Times New Roman" w:hAnsi="Times New Roman" w:cs="Times New Roman"/>
          <w:sz w:val="28"/>
          <w:szCs w:val="28"/>
        </w:rPr>
        <w:t xml:space="preserve">всего,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информационное обеспечение, проведение экспертизы, прогнозирование и моделирование ситуаций и пр. </w:t>
      </w:r>
    </w:p>
    <w:p w14:paraId="7D38BB37" w14:textId="77777777" w:rsidR="008A6A78" w:rsidRPr="00316713" w:rsidRDefault="008A6A78" w:rsidP="008A6A78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Серьезное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изучение политики предполагает и выделение такого ключевого вопроса, как соотношение политики и морали. На уровне массовых представлений о политике самой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распространенной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точкой зрения на сей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счет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выступает утверждение об их несовместимости: там, где начинается политика, – кончается мораль. Если обратиться к истории и дням сегодняшним, то такая точка зрения имеет право на существование, но она, тем не менее, не может быть признана до конца правильной и научной. Никакой всеобщей заданности политики на аморальность не существует. Все зависит от характера того общественного устройства, в котором реализуется политика, а также от «чистоты рук» тех, кто стоит у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руля. Там, где есть демократия, где любые действия в сфере политики подконтрольны </w:t>
      </w:r>
      <w:proofErr w:type="spellStart"/>
      <w:r w:rsidRPr="00316713">
        <w:rPr>
          <w:rFonts w:ascii="Times New Roman" w:hAnsi="Times New Roman" w:cs="Times New Roman"/>
          <w:sz w:val="28"/>
          <w:szCs w:val="28"/>
        </w:rPr>
        <w:t>ее</w:t>
      </w:r>
      <w:proofErr w:type="spellEnd"/>
      <w:r w:rsidRPr="00316713">
        <w:rPr>
          <w:rFonts w:ascii="Times New Roman" w:hAnsi="Times New Roman" w:cs="Times New Roman"/>
          <w:sz w:val="28"/>
          <w:szCs w:val="28"/>
        </w:rPr>
        <w:t xml:space="preserve"> механизмам, народу, там мораль и политика вполне уживаются друг с другом. Но совместимость морали и политики – не в строгом соблюдении политикой норм морали, а в разумном, нравственном сочетании добра и зла. </w:t>
      </w:r>
    </w:p>
    <w:p w14:paraId="6B5910F3" w14:textId="0819DAF5" w:rsidR="00884C8A" w:rsidRPr="00316713" w:rsidRDefault="008A6A78" w:rsidP="00316713">
      <w:pPr>
        <w:rPr>
          <w:rFonts w:ascii="Times New Roman" w:hAnsi="Times New Roman" w:cs="Times New Roman"/>
          <w:sz w:val="28"/>
          <w:szCs w:val="28"/>
        </w:rPr>
      </w:pPr>
      <w:r w:rsidRPr="00316713">
        <w:rPr>
          <w:rFonts w:ascii="Times New Roman" w:hAnsi="Times New Roman" w:cs="Times New Roman"/>
          <w:sz w:val="28"/>
          <w:szCs w:val="28"/>
        </w:rPr>
        <w:t xml:space="preserve">Политика – это все же специфическая сфера вынужденных, порой даже очень «крутых» решений, когда императивы морали приходится согласовывать с </w:t>
      </w:r>
      <w:r w:rsidRPr="00316713">
        <w:rPr>
          <w:rFonts w:ascii="Times New Roman" w:hAnsi="Times New Roman" w:cs="Times New Roman"/>
          <w:sz w:val="28"/>
          <w:szCs w:val="28"/>
        </w:rPr>
        <w:lastRenderedPageBreak/>
        <w:t xml:space="preserve">рациональностью и целесообразностью действий, а собственные желания и пристрастия с диктатом обстоятельств. Политик действует нравственно тогда, когда добро от его поступков существенно превышает зло. Французский просветитель Вольтер в этой связи говорил: </w:t>
      </w:r>
      <w:r w:rsidRPr="00316713">
        <w:rPr>
          <w:rFonts w:ascii="Times New Roman" w:hAnsi="Times New Roman" w:cs="Times New Roman"/>
          <w:i/>
          <w:iCs/>
          <w:sz w:val="28"/>
          <w:szCs w:val="28"/>
        </w:rPr>
        <w:t>«Часто, чтобы сделать большое добро, приходится совершать небольшое зло»</w:t>
      </w:r>
      <w:r w:rsidRPr="00316713">
        <w:rPr>
          <w:rFonts w:ascii="Times New Roman" w:hAnsi="Times New Roman" w:cs="Times New Roman"/>
          <w:sz w:val="28"/>
          <w:szCs w:val="28"/>
        </w:rPr>
        <w:t>.</w:t>
      </w:r>
    </w:p>
    <w:sectPr w:rsidR="00884C8A" w:rsidRPr="00316713" w:rsidSect="004635B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9415C"/>
    <w:multiLevelType w:val="hybridMultilevel"/>
    <w:tmpl w:val="2C5C1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5454"/>
    <w:multiLevelType w:val="hybridMultilevel"/>
    <w:tmpl w:val="61A8DD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8303F"/>
    <w:multiLevelType w:val="hybridMultilevel"/>
    <w:tmpl w:val="1C2C19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A6395"/>
    <w:multiLevelType w:val="hybridMultilevel"/>
    <w:tmpl w:val="4F5261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49236E"/>
    <w:multiLevelType w:val="hybridMultilevel"/>
    <w:tmpl w:val="25FC8F66"/>
    <w:lvl w:ilvl="0" w:tplc="17B6170A">
      <w:start w:val="1"/>
      <w:numFmt w:val="decimal"/>
      <w:lvlText w:val="%1)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5" w15:restartNumberingAfterBreak="0">
    <w:nsid w:val="52DF006E"/>
    <w:multiLevelType w:val="hybridMultilevel"/>
    <w:tmpl w:val="57A25D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2317784">
    <w:abstractNumId w:val="1"/>
  </w:num>
  <w:num w:numId="2" w16cid:durableId="1522816864">
    <w:abstractNumId w:val="3"/>
  </w:num>
  <w:num w:numId="3" w16cid:durableId="1679191137">
    <w:abstractNumId w:val="4"/>
  </w:num>
  <w:num w:numId="4" w16cid:durableId="124351250">
    <w:abstractNumId w:val="5"/>
  </w:num>
  <w:num w:numId="5" w16cid:durableId="1355573816">
    <w:abstractNumId w:val="2"/>
  </w:num>
  <w:num w:numId="6" w16cid:durableId="1322931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6A78"/>
    <w:rsid w:val="001C2D7D"/>
    <w:rsid w:val="002A1475"/>
    <w:rsid w:val="00300E89"/>
    <w:rsid w:val="00316713"/>
    <w:rsid w:val="00355D93"/>
    <w:rsid w:val="003D3148"/>
    <w:rsid w:val="003F307B"/>
    <w:rsid w:val="004635B0"/>
    <w:rsid w:val="00490841"/>
    <w:rsid w:val="004C0CD4"/>
    <w:rsid w:val="005175B1"/>
    <w:rsid w:val="005941D6"/>
    <w:rsid w:val="00595C24"/>
    <w:rsid w:val="008004FE"/>
    <w:rsid w:val="00856DFD"/>
    <w:rsid w:val="00884C8A"/>
    <w:rsid w:val="008A6A78"/>
    <w:rsid w:val="00972C28"/>
    <w:rsid w:val="00AF02EB"/>
    <w:rsid w:val="00B0198F"/>
    <w:rsid w:val="00E96DBD"/>
    <w:rsid w:val="00F1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ED6F4"/>
  <w15:docId w15:val="{5B314290-B952-49CA-A6A9-EAFBC246B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2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0E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20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1443</Words>
  <Characters>8227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Блохина</dc:creator>
  <cp:lastModifiedBy>Валентина Александровна</cp:lastModifiedBy>
  <cp:revision>10</cp:revision>
  <dcterms:created xsi:type="dcterms:W3CDTF">2020-04-03T18:52:00Z</dcterms:created>
  <dcterms:modified xsi:type="dcterms:W3CDTF">2025-09-25T16:20:00Z</dcterms:modified>
</cp:coreProperties>
</file>