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0A" w:rsidRDefault="003A420A" w:rsidP="003A420A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32"/>
          <w:szCs w:val="32"/>
          <w:lang w:eastAsia="ru-RU"/>
        </w:rPr>
        <w:t>Консультация для родителей.</w:t>
      </w:r>
    </w:p>
    <w:p w:rsidR="003A420A" w:rsidRPr="003A420A" w:rsidRDefault="003A420A" w:rsidP="003A420A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32"/>
          <w:szCs w:val="32"/>
          <w:lang w:eastAsia="ru-RU"/>
        </w:rPr>
        <w:t>«Играйте вместе с детьми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32"/>
          <w:szCs w:val="32"/>
          <w:lang w:eastAsia="ru-RU"/>
        </w:rPr>
        <w:t>»</w:t>
      </w:r>
    </w:p>
    <w:p w:rsidR="003A420A" w:rsidRPr="003A420A" w:rsidRDefault="003A420A" w:rsidP="003A4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ребёнка дошкольного возраста игра является ведущей деятельностью, в которой проходит его психическое развитие, формируется личность в целом.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подражают родителям</w:t>
      </w:r>
      <w:r w:rsidRPr="003A420A">
        <w:rPr>
          <w:rFonts w:ascii="Times New Roman" w:eastAsia="Times New Roman" w:hAnsi="Times New Roman" w:cs="Times New Roman"/>
          <w:color w:val="76923C" w:themeColor="accent3" w:themeShade="BF"/>
          <w:sz w:val="28"/>
          <w:szCs w:val="28"/>
          <w:shd w:val="clear" w:color="auto" w:fill="FFFFFF"/>
          <w:lang w:eastAsia="ru-RU"/>
        </w:rPr>
        <w:t xml:space="preserve">: 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манере общаться с окружающими, их поступкам, трудовым действиям. И всё это они переносят в свои игры, закрепляя, таким образом, накопленный опыт поведения, формы отношения. Игры детей становятся более содержательными, разнообразными по сюжетам, тематике, по количеству исполняемых ролей, участников игры. В играх ребёнок начинает отражать не только быт семьи, факты, непосредственно воспринимаемые им, но и образы героев прочитанных ему сказок, рассказов, которые ему надо создать по представлению.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76923C" w:themeColor="accent3" w:themeShade="BF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Совместные игры родителей с детьми</w:t>
      </w:r>
      <w:r w:rsidRPr="003A420A">
        <w:rPr>
          <w:rFonts w:ascii="Times New Roman" w:eastAsia="Times New Roman" w:hAnsi="Times New Roman" w:cs="Times New Roman"/>
          <w:color w:val="76923C" w:themeColor="accent3" w:themeShade="BF"/>
          <w:sz w:val="28"/>
          <w:szCs w:val="28"/>
          <w:shd w:val="clear" w:color="auto" w:fill="FFFFFF"/>
          <w:lang w:eastAsia="ru-RU"/>
        </w:rPr>
        <w:t> 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духовно и эмоционально обогащает детей, удовлетворяют потребность в общении с близкими людьми, укрепляют веру в свои силы.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76923C" w:themeColor="accent3" w:themeShade="BF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Самостоятельность в игре формируется постепенно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 процессе игрового общения </w:t>
      </w:r>
      <w:proofErr w:type="gramStart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</w:t>
      </w:r>
      <w:proofErr w:type="gramEnd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взрослыми, со старшими детьми, с ровесниками. Одним из важнейших способов развитию игры маленького ребёнка является подбор игрушек по возрасту. Для малыша игрушка – центр игры, материальная опора. Она наталкивает его на тему игры, рождает новые связи, вызывает желание действовать с ней, обогащает чувственный опыт.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Ребёнок очень рад минутам, подаренным ему родителями в игре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Игрой можно увлечь, заставить играть нельзя. Не объясняйте ребёнку, как играть, а играйте вместе с ним, принимая позицию партнёра, а не учителя.</w:t>
      </w:r>
    </w:p>
    <w:p w:rsidR="003A420A" w:rsidRPr="003A420A" w:rsidRDefault="003A420A" w:rsidP="003A420A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8"/>
          <w:szCs w:val="28"/>
          <w:lang w:eastAsia="ru-RU"/>
        </w:rPr>
      </w:pPr>
      <w:r w:rsidRPr="003A420A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8"/>
          <w:szCs w:val="28"/>
          <w:lang w:eastAsia="ru-RU"/>
        </w:rPr>
        <w:t>Полезные и интересные игры для детей и взрослых</w:t>
      </w:r>
    </w:p>
    <w:p w:rsidR="007D5D09" w:rsidRPr="003A420A" w:rsidRDefault="003A420A" w:rsidP="003A420A">
      <w:pPr>
        <w:rPr>
          <w:rFonts w:ascii="Times New Roman" w:hAnsi="Times New Roman" w:cs="Times New Roman"/>
          <w:sz w:val="28"/>
          <w:szCs w:val="28"/>
        </w:rPr>
      </w:pP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«Солнышко»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Нарисовать на бумаге большой жёлтый круг. Затем поочерёдно пририсовать к солнцу, как можно больше лучей. (Один штрих делает ребёнок, следующий – мама, папа и т.д.)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«Ежик».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Нарисовать на бумаге ежа, работу выполнить аналогично предыдущей игре «Солнышко»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«Змея».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Нарисовать большую змею. Теперь нужно разрисовать змеиную кожу, поочерёдно нанося разноцветными фломастерами узор из звёздочек, точек, волнистых и зигзагообразных линий и т.д.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«Лепим ёжика»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парке или лесу собрать сосновые или еловые иголки. Сделать из пластилина короткую толстую колбаску и воткнуть в неё 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собранные иголочки.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«Тренировка памяти»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 подносе укладываются 6 различных предметов. В течение короткого времени ребёнок запоминает, что лежит, потом поднос чем </w:t>
      </w:r>
      <w:proofErr w:type="gramStart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будь</w:t>
      </w:r>
      <w:proofErr w:type="gramEnd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накрывают. Что под покрывалом? Затем поменяться ролями.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6. </w:t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«Картинки-кляксы»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Брызнуть тушь на бумагу. Бумагу сложить кляксой внутрь, затем развернуть. Из отпечатков нарисовать картину.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Больше читайте с детьми, это развивает речь ребенка</w:t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спокойной обстановке. Уберите игрушки, которые могут отвлечь ребенка, и выключите компьютер с телевизором. Выразительно и эмоционально декламируйте, тщательно проговаривая все звуки. Говорите ниже, выше, быстрее и медленнее в общем, добросовестно развлекайте малыша. Показывайте ребенку картинки: хорошо, если у вас есть разные варианты изображений одних и тех же существ. Демонстрируйте ему те действия, о которых говорится в стихах и </w:t>
      </w:r>
      <w:proofErr w:type="spellStart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потешках</w:t>
      </w:r>
      <w:proofErr w:type="spellEnd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Бодайтесь за козу рогатую, топайте за мишку косолапого и рычите за тигра. Как только книга надоест младенцу, прекратите чтение, отложите на денек</w:t>
      </w:r>
      <w:proofErr w:type="gramStart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3A42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оставьте радость своему ребёнку и себе заодно – поиграйте вместе!</w:t>
      </w:r>
    </w:p>
    <w:sectPr w:rsidR="007D5D09" w:rsidRPr="003A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0A"/>
    <w:rsid w:val="003A420A"/>
    <w:rsid w:val="007D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280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2023-09-21T10:26:00Z</dcterms:created>
  <dcterms:modified xsi:type="dcterms:W3CDTF">2023-09-21T10:30:00Z</dcterms:modified>
</cp:coreProperties>
</file>