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40"/>
          <w:szCs w:val="40"/>
        </w:rPr>
      </w:pPr>
    </w:p>
    <w:p w:rsidR="004B1F77" w:rsidRPr="004B1F77" w:rsidRDefault="004B1F77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40"/>
          <w:szCs w:val="40"/>
        </w:rPr>
      </w:pPr>
      <w:r w:rsidRPr="004B1F77">
        <w:rPr>
          <w:rFonts w:ascii="Helvetica" w:hAnsi="Helvetica" w:cs="Helvetica"/>
          <w:b/>
          <w:bCs/>
          <w:color w:val="333333"/>
          <w:sz w:val="40"/>
          <w:szCs w:val="40"/>
        </w:rPr>
        <w:t>Информационно – познавательный краткосрочный проект</w:t>
      </w:r>
    </w:p>
    <w:p w:rsidR="004B1F77" w:rsidRPr="004B1F77" w:rsidRDefault="004B1F77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40"/>
          <w:szCs w:val="40"/>
        </w:rPr>
      </w:pPr>
      <w:r w:rsidRPr="004B1F77">
        <w:rPr>
          <w:rFonts w:ascii="Helvetica" w:hAnsi="Helvetica" w:cs="Helvetica"/>
          <w:b/>
          <w:bCs/>
          <w:color w:val="333333"/>
          <w:sz w:val="40"/>
          <w:szCs w:val="40"/>
        </w:rPr>
        <w:t>Тема: «День народного единства»</w:t>
      </w:r>
    </w:p>
    <w:p w:rsidR="004B1F77" w:rsidRPr="004B1F77" w:rsidRDefault="004B1F77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40"/>
          <w:szCs w:val="40"/>
        </w:rPr>
      </w:pPr>
      <w:r w:rsidRPr="004B1F77">
        <w:rPr>
          <w:rFonts w:ascii="Helvetica" w:hAnsi="Helvetica" w:cs="Helvetica"/>
          <w:b/>
          <w:bCs/>
          <w:color w:val="333333"/>
          <w:sz w:val="40"/>
          <w:szCs w:val="40"/>
        </w:rPr>
        <w:t>во второй младшей группе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2B4622" w:rsidRDefault="002B4622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                                                                                            Подготовили проект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       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                                                                              Воспитатель: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ЕникееваВ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.Н</w:t>
      </w:r>
      <w:proofErr w:type="spellEnd"/>
      <w:proofErr w:type="gramEnd"/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                                                                                                      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Пурахина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С.А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                                                  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Продолжительность проекта: 01.11.2023– 10.11.2023 год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                                        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                              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Проект «День народного единства»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Вид проекта: </w:t>
      </w:r>
      <w:r>
        <w:rPr>
          <w:rFonts w:ascii="Helvetica" w:hAnsi="Helvetica" w:cs="Helvetica"/>
          <w:color w:val="333333"/>
          <w:sz w:val="21"/>
          <w:szCs w:val="21"/>
        </w:rPr>
        <w:t>познавательный, групповой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Продолжительность проекта:</w:t>
      </w:r>
      <w:r>
        <w:rPr>
          <w:rFonts w:ascii="Helvetica" w:hAnsi="Helvetica" w:cs="Helvetica"/>
          <w:color w:val="333333"/>
          <w:sz w:val="21"/>
          <w:szCs w:val="21"/>
        </w:rPr>
        <w:t> 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краткосрочный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(1 неделя)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Участники: </w:t>
      </w:r>
      <w:r>
        <w:rPr>
          <w:rFonts w:ascii="Helvetica" w:hAnsi="Helvetica" w:cs="Helvetica"/>
          <w:color w:val="333333"/>
          <w:sz w:val="21"/>
          <w:szCs w:val="21"/>
        </w:rPr>
        <w:t>дети группы, воспитатели, родители воспитанников.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Актуальность проекта:</w:t>
      </w:r>
      <w:r>
        <w:rPr>
          <w:rFonts w:ascii="Helvetica" w:hAnsi="Helvetica" w:cs="Helvetica"/>
          <w:color w:val="333333"/>
          <w:sz w:val="21"/>
          <w:szCs w:val="21"/>
        </w:rPr>
        <w:t> Патриотическое воспитание детей является одной из основных задач дошкольного учреждения. Чувство патриотизма многогранно по содержанию. Это не только воспитание любви к родному дому, семье, детскому саду, к родной природе, культурному достоянию своего народа, своей нации, но и воспитание уважительного отношения к труженику и результату его труда, родной земле, защитникам Отечества, государственной символике, традициям государства и общественным праздникам. Проведение мероприятий патриотического направления очень важно в воспитании подрастающего поколения, ведь формирование отношения к своей стране начинается с детства.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Задача педагога - отобрать из массы впечатлений, получаемых ребенком, наиболее доступные ему.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Эпизоды, к которым привлекается внимание детей, должны быть яркими, образными, конкретными, вызывающими интерес.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Цель проекта:</w:t>
      </w:r>
      <w:r>
        <w:rPr>
          <w:rFonts w:ascii="Helvetica" w:hAnsi="Helvetica" w:cs="Helvetica"/>
          <w:color w:val="333333"/>
          <w:sz w:val="21"/>
          <w:szCs w:val="21"/>
        </w:rPr>
        <w:t> Расширение представлений детей о национальных праздниках.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 </w:t>
      </w:r>
      <w:r>
        <w:rPr>
          <w:rFonts w:ascii="Helvetica" w:hAnsi="Helvetica" w:cs="Helvetica"/>
          <w:color w:val="333333"/>
          <w:sz w:val="21"/>
          <w:szCs w:val="21"/>
        </w:rPr>
        <w:t>Формирование у детей представлений о героическом прошлом и настоящем русского народа.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Задачи проекта: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4B1F77" w:rsidRDefault="004B1F77" w:rsidP="004B1F7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Дать представление о празднике «День народного единства».</w:t>
      </w:r>
    </w:p>
    <w:p w:rsidR="004B1F77" w:rsidRDefault="004B1F77" w:rsidP="004B1F7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Пробудить в детях чувство любви к своему селу, краю, уважение к его традициям и обычаям.</w:t>
      </w:r>
    </w:p>
    <w:p w:rsidR="004B1F77" w:rsidRDefault="004B1F77" w:rsidP="004B1F7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Воспитание чувства гордости за силу России, уважение к русским воинам, национальным героям, желание им подражать. </w:t>
      </w:r>
    </w:p>
    <w:p w:rsidR="004B1F77" w:rsidRDefault="004B1F77" w:rsidP="004B1F7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Способствовать развитию детской речи (чтение стихов, составление рассказов о русских богатырях).</w:t>
      </w:r>
    </w:p>
    <w:p w:rsidR="004B1F77" w:rsidRDefault="004B1F77" w:rsidP="004B1F7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Развивать коммуникативные навыки детей.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Ожидаемые результаты: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-Совершенствование уровня знаний детей о своей стране.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 Формирование у детей первых чувств патриотизма: гордости за свою Родину, уважение традиций.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-Проявление интереса детей к событиям, происходящим в стране.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Этапы реализации проекта: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Подготовительный этап:</w:t>
      </w:r>
      <w:r>
        <w:rPr>
          <w:rFonts w:ascii="Helvetica" w:hAnsi="Helvetica" w:cs="Helvetica"/>
          <w:color w:val="333333"/>
          <w:sz w:val="21"/>
          <w:szCs w:val="21"/>
        </w:rPr>
        <w:br/>
        <w:t> - выбор педагогических технологий, обеспечение методической литературой, пособиями и наглядным материалом;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 планирование работы по реализации проекта;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 разработка методов и приемов работы по теме проекта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 подбор материала.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lastRenderedPageBreak/>
        <w:t>Практический этап: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Работа с родителями: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 Консультация для родителей «Что можно рассказать о Дне народного единства».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 Беседа с родителями « Воспитываем патриота».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-Изготовление родителями стенгазеты « Голубь мира».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Совместная работа воспитателя с детьми: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Рассматривание флага России;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Рассматривание иллюстраций, репродукций по теме;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-Беседа: «Что означает – народное единство»;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-Сюжетно-ролевая игра: «Семья»;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-Подвижные игры «Сильные, ловкие, смелые»,  «Что спрятано?»;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-Дидактические игры «Покажи флаг России », « Найди цвета флага России», разрезные картинки «Сложи флаг»;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-Чтение А. Прокофьев «Родина», З. Александрова «Родина»;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 Чтение стихов о Дне народного единства.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Заключительный этап: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Изготовление с детьми стенгазеты « Дети России за Мир».</w:t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Презентация плаката родителей « Голубь Мира»</w:t>
      </w:r>
      <w:r>
        <w:rPr>
          <w:rFonts w:ascii="Helvetica" w:hAnsi="Helvetica" w:cs="Helvetica"/>
          <w:color w:val="333333"/>
          <w:sz w:val="21"/>
          <w:szCs w:val="21"/>
        </w:rPr>
        <w:br/>
      </w:r>
    </w:p>
    <w:p w:rsidR="004B1F77" w:rsidRDefault="004B1F77" w:rsidP="004B1F77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Результат:</w:t>
      </w:r>
    </w:p>
    <w:p w:rsidR="00200DF6" w:rsidRPr="002B4622" w:rsidRDefault="004B1F77" w:rsidP="002B462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Дети приобрели  знания о празднике «День народного  единства». Проявляют  интерес к событиям жизни страны  и отражают свои впечатления в продуктивной деятельности.  Родители активные и заинтересованные участники проекта. Педагог повышает профессиональный уровень, реализует свои творческие умения.</w:t>
      </w:r>
    </w:p>
    <w:sectPr w:rsidR="00200DF6" w:rsidRPr="002B4622" w:rsidSect="00BE3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8686B"/>
    <w:multiLevelType w:val="multilevel"/>
    <w:tmpl w:val="FD729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1F77"/>
    <w:rsid w:val="00200DF6"/>
    <w:rsid w:val="002B4622"/>
    <w:rsid w:val="004B1F77"/>
    <w:rsid w:val="00BE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582</Words>
  <Characters>3321</Characters>
  <Application>Microsoft Office Word</Application>
  <DocSecurity>0</DocSecurity>
  <Lines>27</Lines>
  <Paragraphs>7</Paragraphs>
  <ScaleCrop>false</ScaleCrop>
  <Company>Grizli777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2023-11-05T17:05:00Z</dcterms:created>
  <dcterms:modified xsi:type="dcterms:W3CDTF">2023-11-05T17:08:00Z</dcterms:modified>
</cp:coreProperties>
</file>